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A0474A">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A0474A">
            <w:pPr>
              <w:pStyle w:val="a3"/>
              <w:wordWrap/>
              <w:spacing w:line="240" w:lineRule="auto"/>
              <w:jc w:val="center"/>
              <w:rPr>
                <w:rFonts w:ascii="Book Antiqua" w:hAnsi="Book Antiqua" w:cs="Times New Roman"/>
              </w:rPr>
            </w:pPr>
            <w:r w:rsidRPr="0091378E">
              <w:rPr>
                <w:rFonts w:ascii="Book Antiqua" w:eastAsia="돋움체" w:hAnsi="Book Antiqua" w:cs="Times New Roman"/>
                <w:b/>
                <w:sz w:val="24"/>
              </w:rPr>
              <w:t>CNU International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567"/>
        <w:gridCol w:w="141"/>
        <w:gridCol w:w="35"/>
        <w:gridCol w:w="597"/>
        <w:gridCol w:w="361"/>
        <w:gridCol w:w="381"/>
        <w:gridCol w:w="145"/>
        <w:gridCol w:w="324"/>
        <w:gridCol w:w="992"/>
        <w:gridCol w:w="284"/>
        <w:gridCol w:w="142"/>
        <w:gridCol w:w="567"/>
        <w:gridCol w:w="708"/>
        <w:gridCol w:w="109"/>
        <w:gridCol w:w="146"/>
        <w:gridCol w:w="312"/>
        <w:gridCol w:w="567"/>
        <w:gridCol w:w="53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2221CBCD" w14:textId="3187BC31" w:rsidR="00C02D55" w:rsidRPr="00607383" w:rsidRDefault="00F67BC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hint="eastAsia"/>
                <w:b/>
                <w:sz w:val="22"/>
              </w:rPr>
              <w:t>S</w:t>
            </w:r>
            <w:r>
              <w:rPr>
                <w:rFonts w:ascii="Book Antiqua" w:eastAsia="맑은 고딕" w:hAnsi="Book Antiqua" w:cs="Times New Roman"/>
                <w:b/>
                <w:sz w:val="22"/>
              </w:rPr>
              <w:t xml:space="preserve">eminar in </w:t>
            </w:r>
            <w:r w:rsidR="005B6CA8">
              <w:rPr>
                <w:rFonts w:ascii="Book Antiqua" w:eastAsia="맑은 고딕" w:hAnsi="Book Antiqua" w:cs="Times New Roman"/>
                <w:b/>
                <w:sz w:val="22"/>
              </w:rPr>
              <w:t>Psychology</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30B678E1" w:rsidR="00C02D55" w:rsidRPr="00224F2E" w:rsidRDefault="00C02D55" w:rsidP="00700DA6">
            <w:pPr>
              <w:pStyle w:val="a3"/>
              <w:wordWrap/>
              <w:spacing w:line="312" w:lineRule="auto"/>
              <w:jc w:val="center"/>
              <w:rPr>
                <w:rFonts w:ascii="Book Antiqua" w:eastAsia="맑은 고딕" w:hAnsi="Book Antiqua" w:cs="Times New Roman"/>
                <w:sz w:val="22"/>
              </w:rPr>
            </w:pP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63607A42" w14:textId="799B7613" w:rsidR="0091378E" w:rsidRPr="00224F2E" w:rsidRDefault="0091378E" w:rsidP="00700DA6">
            <w:pPr>
              <w:pStyle w:val="a3"/>
              <w:wordWrap/>
              <w:spacing w:line="312" w:lineRule="auto"/>
              <w:jc w:val="center"/>
              <w:rPr>
                <w:rFonts w:ascii="Book Antiqua" w:hAnsi="Book Antiqua" w:cs="Times New Roman"/>
                <w:sz w:val="22"/>
              </w:rPr>
            </w:pP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63482993" w:rsidR="00C02D55" w:rsidRPr="00224F2E" w:rsidRDefault="00C02D55" w:rsidP="00700DA6">
            <w:pPr>
              <w:pStyle w:val="a3"/>
              <w:wordWrap/>
              <w:spacing w:line="312" w:lineRule="auto"/>
              <w:jc w:val="center"/>
              <w:rPr>
                <w:rFonts w:ascii="Book Antiqua" w:eastAsia="맑은 고딕" w:hAnsi="Book Antiqua" w:cs="Times New Roman"/>
                <w:sz w:val="22"/>
              </w:rPr>
            </w:pP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ED782EA" w14:textId="6957EE20" w:rsidR="00C02D55" w:rsidRPr="001A7B85" w:rsidRDefault="005B6CA8" w:rsidP="00700DA6">
            <w:pPr>
              <w:pStyle w:val="a3"/>
              <w:wordWrap/>
              <w:spacing w:line="312" w:lineRule="auto"/>
              <w:jc w:val="center"/>
              <w:rPr>
                <w:rFonts w:ascii="Times New Roman" w:hAnsi="Times New Roman" w:cs="Times New Roman"/>
                <w:sz w:val="22"/>
              </w:rPr>
            </w:pPr>
            <w:r w:rsidRPr="001A7B85">
              <w:rPr>
                <w:rFonts w:ascii="Times New Roman" w:hAnsi="Times New Roman" w:cs="Times New Roman"/>
                <w:sz w:val="22"/>
              </w:rPr>
              <w:t>Dr. Sonya Corbin Dwyer</w:t>
            </w: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75B1C077" w:rsidR="00C02D55" w:rsidRPr="00224F2E" w:rsidRDefault="00C02D55" w:rsidP="00700DA6">
            <w:pPr>
              <w:pStyle w:val="a3"/>
              <w:wordWrap/>
              <w:spacing w:line="312" w:lineRule="auto"/>
              <w:jc w:val="center"/>
              <w:rPr>
                <w:rFonts w:ascii="Book Antiqua" w:eastAsia="맑은 고딕" w:hAnsi="Book Antiqua" w:cs="Times New Roman"/>
                <w:sz w:val="22"/>
              </w:rPr>
            </w:pP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rsidP="00700DA6">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37022001" w14:textId="657DC926" w:rsidR="00C02D55" w:rsidRPr="00224F2E" w:rsidRDefault="00F67BC8" w:rsidP="00700DA6">
            <w:pPr>
              <w:pStyle w:val="a3"/>
              <w:wordWrap/>
              <w:spacing w:line="312" w:lineRule="auto"/>
              <w:jc w:val="center"/>
              <w:rPr>
                <w:rFonts w:ascii="Book Antiqua" w:hAnsi="Book Antiqua" w:cs="Times New Roman"/>
                <w:sz w:val="22"/>
              </w:rPr>
            </w:pPr>
            <w:r w:rsidRPr="00F67BC8">
              <w:rPr>
                <w:rFonts w:ascii="Book Antiqua" w:hAnsi="Book Antiqua" w:cs="Times New Roman"/>
                <w:sz w:val="22"/>
              </w:rPr>
              <w:t>PSY3004</w:t>
            </w: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626FE470" w:rsidR="00C02D55" w:rsidRPr="00224F2E" w:rsidRDefault="00C02D55" w:rsidP="00700DA6">
            <w:pPr>
              <w:pStyle w:val="a3"/>
              <w:wordWrap/>
              <w:spacing w:line="312" w:lineRule="auto"/>
              <w:jc w:val="center"/>
              <w:rPr>
                <w:rFonts w:ascii="Book Antiqua" w:eastAsia="맑은 고딕" w:hAnsi="Book Antiqua" w:cs="Times New Roman"/>
                <w:sz w:val="22"/>
              </w:rPr>
            </w:pP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AECBBD8" w14:textId="2EF51DD5" w:rsidR="00C02D55" w:rsidRPr="001A7B85" w:rsidRDefault="005B6CA8" w:rsidP="00700DA6">
            <w:pPr>
              <w:pStyle w:val="a3"/>
              <w:wordWrap/>
              <w:spacing w:line="312" w:lineRule="auto"/>
              <w:jc w:val="center"/>
              <w:rPr>
                <w:rFonts w:ascii="Times New Roman" w:hAnsi="Times New Roman" w:cs="Times New Roman"/>
                <w:sz w:val="22"/>
              </w:rPr>
            </w:pPr>
            <w:r w:rsidRPr="001A7B85">
              <w:rPr>
                <w:rFonts w:ascii="Times New Roman" w:hAnsi="Times New Roman" w:cs="Times New Roman"/>
                <w:sz w:val="22"/>
              </w:rPr>
              <w:t>scorbin@grenfell.mun.ca</w:t>
            </w: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vAlign w:val="center"/>
          </w:tcPr>
          <w:p w14:paraId="36384D35" w14:textId="098B57B4" w:rsidR="00C02D55" w:rsidRPr="00224F2E" w:rsidRDefault="00C02D55" w:rsidP="00607383">
            <w:pPr>
              <w:pStyle w:val="a3"/>
              <w:wordWrap/>
              <w:spacing w:line="312" w:lineRule="auto"/>
              <w:jc w:val="left"/>
              <w:rPr>
                <w:rFonts w:ascii="Book Antiqua" w:eastAsia="맑은 고딕" w:hAnsi="Book Antiqua" w:cs="Times New Roman"/>
                <w:sz w:val="22"/>
              </w:rPr>
            </w:pP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gridSpan w:val="4"/>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30BB9639" w14:textId="77777777" w:rsidR="00593414" w:rsidRPr="001A7B85" w:rsidRDefault="00593414" w:rsidP="00593414">
            <w:pPr>
              <w:rPr>
                <w:rFonts w:ascii="Times New Roman" w:hAnsi="Times New Roman" w:cs="Times New Roman"/>
                <w:sz w:val="22"/>
              </w:rPr>
            </w:pPr>
            <w:r w:rsidRPr="001A7B85">
              <w:rPr>
                <w:rFonts w:ascii="Times New Roman" w:hAnsi="Times New Roman" w:cs="Times New Roman"/>
                <w:sz w:val="22"/>
              </w:rPr>
              <w:t>Students will participate in discussions and activities designed to provide them with opportunities to:</w:t>
            </w:r>
          </w:p>
          <w:p w14:paraId="277ECBFF" w14:textId="77777777" w:rsidR="00593414" w:rsidRPr="001A7B85" w:rsidRDefault="00593414" w:rsidP="00593414">
            <w:pPr>
              <w:pStyle w:val="af"/>
              <w:widowControl/>
              <w:numPr>
                <w:ilvl w:val="0"/>
                <w:numId w:val="4"/>
              </w:numPr>
              <w:wordWrap/>
              <w:autoSpaceDE/>
              <w:autoSpaceDN/>
              <w:spacing w:after="0" w:line="240" w:lineRule="auto"/>
              <w:ind w:leftChars="0"/>
              <w:contextualSpacing/>
              <w:jc w:val="left"/>
              <w:rPr>
                <w:rFonts w:ascii="Times New Roman" w:hAnsi="Times New Roman" w:cs="Times New Roman"/>
                <w:sz w:val="22"/>
              </w:rPr>
            </w:pPr>
            <w:r w:rsidRPr="001A7B85">
              <w:rPr>
                <w:rFonts w:ascii="Times New Roman" w:hAnsi="Times New Roman" w:cs="Times New Roman"/>
                <w:sz w:val="22"/>
              </w:rPr>
              <w:t>Understand key concepts in positive psychology including topics related to happiness and the positive aspects of the human experience</w:t>
            </w:r>
          </w:p>
          <w:p w14:paraId="4664AD75" w14:textId="77777777" w:rsidR="00593414" w:rsidRPr="001A7B85" w:rsidRDefault="00593414" w:rsidP="00593414">
            <w:pPr>
              <w:pStyle w:val="af"/>
              <w:widowControl/>
              <w:numPr>
                <w:ilvl w:val="0"/>
                <w:numId w:val="4"/>
              </w:numPr>
              <w:wordWrap/>
              <w:autoSpaceDE/>
              <w:autoSpaceDN/>
              <w:spacing w:after="0" w:line="240" w:lineRule="auto"/>
              <w:ind w:leftChars="0"/>
              <w:contextualSpacing/>
              <w:jc w:val="left"/>
              <w:rPr>
                <w:rFonts w:ascii="Times New Roman" w:hAnsi="Times New Roman" w:cs="Times New Roman"/>
                <w:sz w:val="22"/>
              </w:rPr>
            </w:pPr>
            <w:r w:rsidRPr="001A7B85">
              <w:rPr>
                <w:rFonts w:ascii="Times New Roman" w:hAnsi="Times New Roman" w:cs="Times New Roman"/>
                <w:sz w:val="22"/>
              </w:rPr>
              <w:t>Critically evaluate the teaching of positive psychology as a means of enhancing happiness</w:t>
            </w:r>
          </w:p>
          <w:p w14:paraId="1F5F47B5" w14:textId="77777777" w:rsidR="00593414" w:rsidRPr="001A7B85" w:rsidRDefault="00593414" w:rsidP="00593414">
            <w:pPr>
              <w:pStyle w:val="af"/>
              <w:widowControl/>
              <w:numPr>
                <w:ilvl w:val="0"/>
                <w:numId w:val="4"/>
              </w:numPr>
              <w:wordWrap/>
              <w:autoSpaceDE/>
              <w:autoSpaceDN/>
              <w:spacing w:after="0" w:line="240" w:lineRule="auto"/>
              <w:ind w:leftChars="0"/>
              <w:contextualSpacing/>
              <w:jc w:val="left"/>
              <w:rPr>
                <w:rFonts w:ascii="Times New Roman" w:hAnsi="Times New Roman" w:cs="Times New Roman"/>
                <w:sz w:val="22"/>
              </w:rPr>
            </w:pPr>
            <w:r w:rsidRPr="001A7B85">
              <w:rPr>
                <w:rFonts w:ascii="Times New Roman" w:hAnsi="Times New Roman" w:cs="Times New Roman"/>
                <w:sz w:val="22"/>
              </w:rPr>
              <w:t>Explore how focusing on one’s strengths helps one achieve lasting happiness</w:t>
            </w:r>
          </w:p>
          <w:p w14:paraId="254EBB4E" w14:textId="77777777" w:rsidR="00593414" w:rsidRPr="001A7B85" w:rsidRDefault="00593414" w:rsidP="00593414">
            <w:pPr>
              <w:pStyle w:val="af"/>
              <w:widowControl/>
              <w:numPr>
                <w:ilvl w:val="0"/>
                <w:numId w:val="4"/>
              </w:numPr>
              <w:wordWrap/>
              <w:autoSpaceDE/>
              <w:autoSpaceDN/>
              <w:spacing w:after="0" w:line="240" w:lineRule="auto"/>
              <w:ind w:leftChars="0"/>
              <w:contextualSpacing/>
              <w:jc w:val="left"/>
              <w:rPr>
                <w:rFonts w:ascii="Times New Roman" w:hAnsi="Times New Roman" w:cs="Times New Roman"/>
                <w:sz w:val="22"/>
              </w:rPr>
            </w:pPr>
            <w:r w:rsidRPr="001A7B85">
              <w:rPr>
                <w:rFonts w:ascii="Times New Roman" w:hAnsi="Times New Roman" w:cs="Times New Roman"/>
                <w:sz w:val="22"/>
              </w:rPr>
              <w:t>Examine some of the routes for obtaining enduring happiness</w:t>
            </w:r>
          </w:p>
          <w:p w14:paraId="421B787D" w14:textId="41B0428C" w:rsidR="00224F2E" w:rsidRPr="00224F2E" w:rsidRDefault="00224F2E" w:rsidP="00AD2F26">
            <w:pPr>
              <w:pStyle w:val="a3"/>
              <w:spacing w:line="312" w:lineRule="auto"/>
              <w:rPr>
                <w:rFonts w:ascii="Book Antiqua" w:eastAsia="맑은 고딕" w:hAnsi="Book Antiqua" w:cs="Times New Roman"/>
                <w:sz w:val="22"/>
              </w:rPr>
            </w:pPr>
          </w:p>
        </w:tc>
      </w:tr>
      <w:tr w:rsidR="0091378E" w:rsidRPr="00224F2E" w14:paraId="7FE503F7" w14:textId="77777777" w:rsidTr="00EA3933">
        <w:trPr>
          <w:trHeight w:val="1988"/>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3"/>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vAlign w:val="center"/>
          </w:tcPr>
          <w:p w14:paraId="31901792" w14:textId="6151AB9B" w:rsidR="0091378E" w:rsidRPr="001A7B85" w:rsidRDefault="00593414" w:rsidP="00607383">
            <w:pPr>
              <w:pStyle w:val="a3"/>
              <w:spacing w:line="312" w:lineRule="auto"/>
              <w:rPr>
                <w:rFonts w:ascii="Book Antiqua" w:eastAsia="맑은 고딕" w:hAnsi="Book Antiqua" w:cs="Times New Roman"/>
                <w:sz w:val="22"/>
              </w:rPr>
            </w:pPr>
            <w:r w:rsidRPr="001A7B85">
              <w:rPr>
                <w:rFonts w:ascii="Times New Roman" w:hAnsi="Times New Roman" w:cs="Times New Roman"/>
                <w:sz w:val="22"/>
              </w:rPr>
              <w:t xml:space="preserve">This course </w:t>
            </w:r>
            <w:proofErr w:type="gramStart"/>
            <w:r w:rsidRPr="001A7B85">
              <w:rPr>
                <w:rFonts w:ascii="Times New Roman" w:hAnsi="Times New Roman" w:cs="Times New Roman"/>
                <w:sz w:val="22"/>
              </w:rPr>
              <w:t>provides an introduction to</w:t>
            </w:r>
            <w:proofErr w:type="gramEnd"/>
            <w:r w:rsidRPr="001A7B85">
              <w:rPr>
                <w:rFonts w:ascii="Times New Roman" w:hAnsi="Times New Roman" w:cs="Times New Roman"/>
                <w:sz w:val="22"/>
              </w:rPr>
              <w:t xml:space="preserve"> the theory and practice of positive psychology. Applied activities are designed to facilitate making connections between students’ personal experiences and basic areas of research in the field, including the practical application of theories.</w:t>
            </w: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Teaching 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t>Teaching Methods</w:t>
            </w:r>
          </w:p>
        </w:tc>
      </w:tr>
      <w:tr w:rsidR="00CA6825" w:rsidRPr="00224F2E" w14:paraId="30934361" w14:textId="77777777" w:rsidTr="007453C8">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Problem Based L</w:t>
            </w:r>
            <w:r w:rsidRPr="00224F2E">
              <w:rPr>
                <w:rFonts w:ascii="Book Antiqua" w:eastAsia="맑은 고딕"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3"/>
              <w:spacing w:line="312" w:lineRule="auto"/>
              <w:jc w:val="center"/>
              <w:rPr>
                <w:rFonts w:ascii="Book Antiqua" w:eastAsia="맑은 고딕"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275" w:type="dxa"/>
            <w:gridSpan w:val="4"/>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Pr>
                <w:rFonts w:ascii="Book Antiqua" w:eastAsia="맑은 고딕" w:hAnsi="Book Antiqua" w:cs="Times New Roman"/>
                <w:sz w:val="22"/>
              </w:rPr>
              <w:t>/ P</w:t>
            </w:r>
            <w:r w:rsidRPr="00224F2E">
              <w:rPr>
                <w:rFonts w:ascii="Book Antiqua" w:eastAsia="맑은 고딕" w:hAnsi="Book Antiqua" w:cs="Times New Roman"/>
                <w:sz w:val="22"/>
              </w:rPr>
              <w:t>ractice</w:t>
            </w:r>
            <w:r>
              <w:rPr>
                <w:rFonts w:ascii="Book Antiqua" w:eastAsia="맑은 고딕"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071AF770" w14:textId="5C942D1D"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r>
      <w:tr w:rsidR="00CA6825" w:rsidRPr="00224F2E" w14:paraId="30839F96" w14:textId="77777777" w:rsidTr="007453C8">
        <w:trPr>
          <w:trHeight w:val="675"/>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3EEA6FD8" w:rsidR="0091378E" w:rsidRPr="00224F2E" w:rsidRDefault="00593414"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Yes</w:t>
            </w:r>
          </w:p>
        </w:tc>
        <w:tc>
          <w:tcPr>
            <w:tcW w:w="1340" w:type="dxa"/>
            <w:gridSpan w:val="4"/>
            <w:tcBorders>
              <w:top w:val="single" w:sz="3" w:space="0" w:color="000000"/>
              <w:left w:val="single" w:sz="3" w:space="0" w:color="000000"/>
              <w:right w:val="single" w:sz="9" w:space="0" w:color="000000"/>
            </w:tcBorders>
            <w:vAlign w:val="center"/>
          </w:tcPr>
          <w:p w14:paraId="57CA829A" w14:textId="14D7BE97" w:rsidR="0091378E" w:rsidRPr="00224F2E" w:rsidRDefault="00593414"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Yes</w:t>
            </w:r>
          </w:p>
        </w:tc>
        <w:tc>
          <w:tcPr>
            <w:tcW w:w="1211" w:type="dxa"/>
            <w:gridSpan w:val="4"/>
            <w:tcBorders>
              <w:top w:val="single" w:sz="3" w:space="0" w:color="000000"/>
              <w:left w:val="single" w:sz="3" w:space="0" w:color="000000"/>
              <w:right w:val="single" w:sz="9" w:space="0" w:color="000000"/>
            </w:tcBorders>
            <w:vAlign w:val="center"/>
          </w:tcPr>
          <w:p w14:paraId="0F0131D4" w14:textId="6D6681F0" w:rsidR="0091378E" w:rsidRPr="00224F2E" w:rsidRDefault="0091378E" w:rsidP="00293327">
            <w:pPr>
              <w:pStyle w:val="a3"/>
              <w:spacing w:line="312" w:lineRule="auto"/>
              <w:jc w:val="center"/>
              <w:rPr>
                <w:rFonts w:ascii="Book Antiqua" w:eastAsia="맑은 고딕" w:hAnsi="Book Antiqua" w:cs="Times New Roman"/>
                <w:sz w:val="22"/>
              </w:rPr>
            </w:pPr>
          </w:p>
        </w:tc>
        <w:tc>
          <w:tcPr>
            <w:tcW w:w="992" w:type="dxa"/>
            <w:tcBorders>
              <w:top w:val="single" w:sz="3" w:space="0" w:color="000000"/>
              <w:left w:val="single" w:sz="3" w:space="0" w:color="000000"/>
              <w:right w:val="single" w:sz="9" w:space="0" w:color="000000"/>
            </w:tcBorders>
            <w:vAlign w:val="center"/>
          </w:tcPr>
          <w:p w14:paraId="3BE14A5D" w14:textId="165C9E88" w:rsidR="0091378E" w:rsidRPr="00224F2E" w:rsidRDefault="00593414" w:rsidP="00CA6825">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 xml:space="preserve">   Yes</w:t>
            </w:r>
          </w:p>
        </w:tc>
        <w:tc>
          <w:tcPr>
            <w:tcW w:w="993" w:type="dxa"/>
            <w:gridSpan w:val="3"/>
            <w:tcBorders>
              <w:top w:val="single" w:sz="3" w:space="0" w:color="000000"/>
              <w:left w:val="single" w:sz="3" w:space="0" w:color="000000"/>
              <w:right w:val="single" w:sz="9" w:space="0" w:color="000000"/>
            </w:tcBorders>
            <w:vAlign w:val="center"/>
          </w:tcPr>
          <w:p w14:paraId="4CEE9C0A" w14:textId="77777777" w:rsidR="0091378E" w:rsidRPr="00224F2E" w:rsidRDefault="0091378E" w:rsidP="00CA6825">
            <w:pPr>
              <w:pStyle w:val="a3"/>
              <w:spacing w:line="312" w:lineRule="auto"/>
              <w:rPr>
                <w:rFonts w:ascii="Book Antiqua" w:eastAsia="맑은 고딕" w:hAnsi="Book Antiqua" w:cs="Times New Roman"/>
                <w:sz w:val="22"/>
              </w:rPr>
            </w:pPr>
          </w:p>
        </w:tc>
        <w:tc>
          <w:tcPr>
            <w:tcW w:w="1275" w:type="dxa"/>
            <w:gridSpan w:val="4"/>
            <w:tcBorders>
              <w:top w:val="single" w:sz="3" w:space="0" w:color="000000"/>
              <w:left w:val="single" w:sz="3" w:space="0" w:color="000000"/>
              <w:right w:val="single" w:sz="9" w:space="0" w:color="000000"/>
            </w:tcBorders>
            <w:vAlign w:val="center"/>
          </w:tcPr>
          <w:p w14:paraId="78E505B2" w14:textId="6142ED15" w:rsidR="0091378E" w:rsidRPr="00224F2E" w:rsidRDefault="00593414" w:rsidP="00CA6825">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 xml:space="preserve">  Yes</w:t>
            </w:r>
          </w:p>
        </w:tc>
        <w:tc>
          <w:tcPr>
            <w:tcW w:w="1106" w:type="dxa"/>
            <w:gridSpan w:val="2"/>
            <w:tcBorders>
              <w:top w:val="single" w:sz="3" w:space="0" w:color="000000"/>
              <w:left w:val="single" w:sz="3" w:space="0" w:color="000000"/>
              <w:right w:val="single" w:sz="9" w:space="0" w:color="000000"/>
            </w:tcBorders>
            <w:vAlign w:val="center"/>
          </w:tcPr>
          <w:p w14:paraId="7AB0BA80" w14:textId="2992F7EA" w:rsidR="00CA6825" w:rsidRDefault="003C2E0E" w:rsidP="00CA6825">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Yes, including Think-Pair-Share</w:t>
            </w:r>
          </w:p>
          <w:p w14:paraId="5E104067" w14:textId="3F0F4F64" w:rsidR="0091378E" w:rsidRPr="00224F2E" w:rsidRDefault="0091378E" w:rsidP="00CA6825">
            <w:pPr>
              <w:pStyle w:val="a3"/>
              <w:spacing w:line="312" w:lineRule="auto"/>
              <w:rPr>
                <w:rFonts w:ascii="Book Antiqua" w:eastAsia="맑은 고딕" w:hAnsi="Book Antiqua" w:cs="Times New Roman"/>
                <w:sz w:val="22"/>
              </w:rPr>
            </w:pPr>
          </w:p>
        </w:tc>
      </w:tr>
      <w:tr w:rsidR="00CA6825" w:rsidRPr="00224F2E" w14:paraId="3C4E092B" w14:textId="77777777" w:rsidTr="00DE13FE">
        <w:trPr>
          <w:trHeight w:val="4637"/>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4951DC25" w14:textId="719A5AA3" w:rsidR="00CA6825" w:rsidRPr="0089215C" w:rsidRDefault="00CA6825" w:rsidP="00CA6825">
            <w:pPr>
              <w:pStyle w:val="a3"/>
              <w:spacing w:line="312" w:lineRule="auto"/>
              <w:rPr>
                <w:rFonts w:ascii="Book Antiqua" w:eastAsia="맑은 고딕" w:hAnsi="Book Antiqua" w:cs="Times New Roman"/>
                <w:sz w:val="22"/>
              </w:rPr>
            </w:pPr>
            <w:r w:rsidRPr="0089215C">
              <w:rPr>
                <w:rFonts w:ascii="Book Antiqua" w:eastAsia="맑은 고딕" w:hAnsi="Book Antiqua" w:cs="Times New Roman"/>
                <w:sz w:val="22"/>
              </w:rPr>
              <w:t>&lt; Lecture&gt;</w:t>
            </w:r>
          </w:p>
          <w:p w14:paraId="0A8E0C5A" w14:textId="44DFD70B" w:rsidR="00CA6825" w:rsidRPr="0091378E" w:rsidRDefault="00CA6825" w:rsidP="00CA6825">
            <w:pPr>
              <w:pStyle w:val="a3"/>
              <w:spacing w:line="312" w:lineRule="auto"/>
              <w:rPr>
                <w:rFonts w:ascii="Book Antiqua" w:eastAsia="맑은 고딕" w:hAnsi="Book Antiqua" w:cs="Times New Roman"/>
                <w:i/>
              </w:rPr>
            </w:pPr>
          </w:p>
          <w:p w14:paraId="727A978E" w14:textId="7CC0A71E" w:rsidR="00CA6825" w:rsidRPr="0089215C" w:rsidRDefault="00CA6825" w:rsidP="00CA6825">
            <w:pPr>
              <w:pStyle w:val="a3"/>
              <w:spacing w:line="312" w:lineRule="auto"/>
              <w:rPr>
                <w:rFonts w:ascii="Book Antiqua" w:eastAsia="맑은 고딕" w:hAnsi="Book Antiqua" w:cs="Times New Roman"/>
                <w:sz w:val="22"/>
              </w:rPr>
            </w:pPr>
            <w:r w:rsidRPr="0089215C">
              <w:rPr>
                <w:rFonts w:ascii="Book Antiqua" w:eastAsia="맑은 고딕" w:hAnsi="Book Antiqua" w:cs="Times New Roman"/>
                <w:sz w:val="22"/>
              </w:rPr>
              <w:t>&lt; Presentation / Discussion&gt;</w:t>
            </w:r>
          </w:p>
          <w:p w14:paraId="7D67A99F" w14:textId="77777777" w:rsidR="00607383" w:rsidRPr="0089215C" w:rsidRDefault="00607383" w:rsidP="00CA6825">
            <w:pPr>
              <w:pStyle w:val="a3"/>
              <w:spacing w:line="312" w:lineRule="auto"/>
              <w:rPr>
                <w:rFonts w:ascii="Book Antiqua" w:eastAsia="맑은 고딕" w:hAnsi="Book Antiqua" w:cs="Times New Roman"/>
                <w:sz w:val="22"/>
              </w:rPr>
            </w:pPr>
          </w:p>
          <w:p w14:paraId="3688FFE9" w14:textId="18AFFA00" w:rsidR="00CA6825" w:rsidRPr="0089215C" w:rsidRDefault="00CA6825" w:rsidP="00CA6825">
            <w:pPr>
              <w:pStyle w:val="a3"/>
              <w:spacing w:line="312" w:lineRule="auto"/>
              <w:rPr>
                <w:rFonts w:ascii="Book Antiqua" w:eastAsia="맑은 고딕" w:hAnsi="Book Antiqua" w:cs="Times New Roman"/>
                <w:sz w:val="22"/>
              </w:rPr>
            </w:pPr>
            <w:r w:rsidRPr="0089215C">
              <w:rPr>
                <w:rFonts w:ascii="Book Antiqua" w:eastAsia="맑은 고딕" w:hAnsi="Book Antiqua" w:cs="Times New Roman"/>
                <w:sz w:val="22"/>
              </w:rPr>
              <w:t>&lt; Problem Based Learning&gt;</w:t>
            </w:r>
          </w:p>
          <w:p w14:paraId="5BA0A104" w14:textId="124D91D2" w:rsidR="00CA6825" w:rsidRPr="0065506C" w:rsidRDefault="00CA6825" w:rsidP="00293327">
            <w:pPr>
              <w:pStyle w:val="a3"/>
              <w:spacing w:line="312" w:lineRule="auto"/>
              <w:rPr>
                <w:rFonts w:ascii="Book Antiqua" w:eastAsia="맑은 고딕" w:hAnsi="Book Antiqua" w:cs="Times New Roman"/>
                <w:sz w:val="22"/>
              </w:rPr>
            </w:pPr>
          </w:p>
        </w:tc>
      </w:tr>
      <w:tr w:rsidR="00CA6825" w:rsidRPr="00224F2E" w14:paraId="2D2B135B" w14:textId="77777777" w:rsidTr="0091378E">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3"/>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7EEC98E2" w14:textId="21A1CB6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91378E">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3"/>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6373AB8B" w:rsidR="00CA6825" w:rsidRPr="0092633F" w:rsidRDefault="00593414"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No</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153DD051" w14:textId="01FE680C" w:rsidR="00CA6825" w:rsidRPr="0092633F" w:rsidRDefault="00593414"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20%</w:t>
            </w:r>
          </w:p>
        </w:tc>
        <w:tc>
          <w:tcPr>
            <w:tcW w:w="993" w:type="dxa"/>
            <w:gridSpan w:val="3"/>
            <w:tcBorders>
              <w:top w:val="single" w:sz="4" w:space="0" w:color="auto"/>
              <w:left w:val="single" w:sz="3" w:space="0" w:color="000000"/>
              <w:bottom w:val="single" w:sz="3" w:space="0" w:color="000000"/>
              <w:right w:val="single" w:sz="3" w:space="0" w:color="000000"/>
            </w:tcBorders>
            <w:vAlign w:val="center"/>
          </w:tcPr>
          <w:p w14:paraId="36001E11" w14:textId="5E77BEF7" w:rsidR="00CA6825" w:rsidRPr="0092633F" w:rsidRDefault="00593414"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80%</w:t>
            </w: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3D8E559B" w14:textId="097608AC" w:rsidR="00CA6825" w:rsidRPr="0092633F" w:rsidRDefault="00593414"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No</w:t>
            </w: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3800A8AD" w:rsidR="00CA6825" w:rsidRPr="0092633F" w:rsidRDefault="00593414"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No</w:t>
            </w: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05F7C6E5" w:rsidR="00CA6825" w:rsidRPr="0092633F" w:rsidRDefault="00593414"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No</w:t>
            </w:r>
            <w:r w:rsidR="003C2E0E">
              <w:rPr>
                <w:rFonts w:ascii="Book Antiqua" w:eastAsia="맑은 고딕" w:hAnsi="Book Antiqua" w:cs="Times New Roman"/>
                <w:b/>
                <w:color w:val="3333FF"/>
              </w:rPr>
              <w:t xml:space="preserve"> (see Section 29)</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24AF6AF8" w14:textId="72291950" w:rsidR="00CA6825" w:rsidRPr="0092633F" w:rsidRDefault="00593414"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No</w:t>
            </w: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05CBE7A2" w:rsidR="00CA6825" w:rsidRPr="0092633F" w:rsidRDefault="00593414" w:rsidP="0092633F">
            <w:pPr>
              <w:pStyle w:val="a3"/>
              <w:spacing w:line="312" w:lineRule="auto"/>
              <w:jc w:val="center"/>
              <w:rPr>
                <w:rFonts w:ascii="Book Antiqua" w:eastAsia="맑은 고딕" w:hAnsi="Book Antiqua" w:cs="Times New Roman"/>
                <w:b/>
                <w:color w:val="3333FF"/>
              </w:rPr>
            </w:pPr>
            <w:r>
              <w:rPr>
                <w:rFonts w:ascii="Book Antiqua" w:eastAsia="맑은 고딕" w:hAnsi="Book Antiqua" w:cs="Times New Roman"/>
                <w:b/>
                <w:color w:val="3333FF"/>
              </w:rPr>
              <w:t>100%</w:t>
            </w:r>
          </w:p>
        </w:tc>
      </w:tr>
      <w:tr w:rsidR="00CA6825"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3"/>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3B7C7BC3" w14:textId="4A653942" w:rsidR="00CA6825" w:rsidRPr="0091378E" w:rsidRDefault="00CA6825" w:rsidP="00CA6825">
            <w:pPr>
              <w:pStyle w:val="a3"/>
              <w:spacing w:line="240" w:lineRule="auto"/>
              <w:ind w:left="330" w:right="102" w:hangingChars="150" w:hanging="330"/>
              <w:rPr>
                <w:rFonts w:ascii="Book Antiqua" w:eastAsia="맑은 고딕" w:hAnsi="Book Antiqua" w:cs="Times New Roman"/>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w:t>
            </w:r>
            <w:r w:rsidR="00B30C5E" w:rsidRPr="0091378E">
              <w:rPr>
                <w:rFonts w:ascii="Book Antiqua" w:eastAsia="맑은 고딕" w:hAnsi="Book Antiqua" w:cs="Monaco"/>
                <w:color w:val="auto"/>
                <w:sz w:val="22"/>
              </w:rPr>
              <w:t>G</w:t>
            </w:r>
            <w:r w:rsidRPr="0091378E">
              <w:rPr>
                <w:rFonts w:ascii="Book Antiqua" w:eastAsia="맑은 고딕" w:hAnsi="Book Antiqua" w:cs="Monaco"/>
                <w:color w:val="auto"/>
                <w:sz w:val="22"/>
              </w:rPr>
              <w:t xml:space="preserve">uidelines on </w:t>
            </w:r>
            <w:r w:rsidR="00B30C5E" w:rsidRPr="0091378E">
              <w:rPr>
                <w:rFonts w:ascii="Book Antiqua" w:eastAsia="맑은 고딕" w:hAnsi="Book Antiqua" w:cs="Monaco"/>
                <w:color w:val="auto"/>
                <w:sz w:val="22"/>
              </w:rPr>
              <w:t>Class M</w:t>
            </w:r>
            <w:r w:rsidRPr="0091378E">
              <w:rPr>
                <w:rFonts w:ascii="Book Antiqua" w:eastAsia="맑은 고딕" w:hAnsi="Book Antiqua" w:cs="Monaco"/>
                <w:color w:val="auto"/>
                <w:sz w:val="22"/>
              </w:rPr>
              <w:t xml:space="preserve">anagement, grading methods can be adjusted for the physically impaired. </w:t>
            </w:r>
          </w:p>
          <w:p w14:paraId="055BDF8A" w14:textId="05A99563" w:rsidR="00CA6825" w:rsidRPr="007453C8" w:rsidRDefault="00CA6825" w:rsidP="0091378E">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w:t>
            </w:r>
            <w:r w:rsidR="00B30C5E" w:rsidRPr="0091378E">
              <w:rPr>
                <w:rFonts w:ascii="Book Antiqua" w:eastAsia="맑은 고딕" w:hAnsi="Book Antiqua" w:cs="맑은 고딕"/>
                <w:color w:val="auto"/>
                <w:sz w:val="22"/>
              </w:rPr>
              <w:t xml:space="preserve">Under Section 29 of the </w:t>
            </w:r>
            <w:r w:rsidR="00B30C5E" w:rsidRPr="0091378E">
              <w:rPr>
                <w:rFonts w:ascii="Book Antiqua" w:eastAsia="맑은 고딕" w:hAnsi="Book Antiqua" w:cs="Monaco"/>
                <w:color w:val="auto"/>
                <w:sz w:val="22"/>
              </w:rPr>
              <w:t>U</w:t>
            </w:r>
            <w:r w:rsidR="00B30C5E" w:rsidRPr="0091378E">
              <w:rPr>
                <w:rFonts w:ascii="Book Antiqua" w:eastAsia="맑은 고딕" w:hAnsi="Book Antiqua" w:cs="맑은 고딕"/>
                <w:color w:val="auto"/>
                <w:sz w:val="22"/>
              </w:rPr>
              <w:t xml:space="preserve">niversity </w:t>
            </w:r>
            <w:r w:rsidR="00B30C5E" w:rsidRPr="0091378E">
              <w:rPr>
                <w:rFonts w:ascii="Book Antiqua" w:eastAsia="맑은 고딕" w:hAnsi="Book Antiqua" w:cs="Monaco"/>
                <w:color w:val="auto"/>
                <w:sz w:val="22"/>
              </w:rPr>
              <w:t>R</w:t>
            </w:r>
            <w:r w:rsidR="00B30C5E" w:rsidRPr="0091378E">
              <w:rPr>
                <w:rFonts w:ascii="Book Antiqua" w:eastAsia="맑은 고딕" w:hAnsi="Book Antiqua" w:cs="맑은 고딕"/>
                <w:color w:val="auto"/>
                <w:sz w:val="22"/>
              </w:rPr>
              <w:t xml:space="preserve">egulations on </w:t>
            </w:r>
            <w:r w:rsidR="00B30C5E" w:rsidRPr="0091378E">
              <w:rPr>
                <w:rFonts w:ascii="Book Antiqua" w:eastAsia="맑은 고딕" w:hAnsi="Book Antiqua" w:cs="Monaco"/>
                <w:color w:val="auto"/>
                <w:sz w:val="22"/>
              </w:rPr>
              <w:t>A</w:t>
            </w:r>
            <w:r w:rsidR="00B30C5E" w:rsidRPr="0091378E">
              <w:rPr>
                <w:rFonts w:ascii="Book Antiqua" w:eastAsia="맑은 고딕" w:hAnsi="Book Antiqua" w:cs="맑은 고딕"/>
                <w:color w:val="auto"/>
                <w:sz w:val="22"/>
              </w:rPr>
              <w:t xml:space="preserve">cademic </w:t>
            </w:r>
            <w:r w:rsidR="00B30C5E"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sidR="0091378E">
              <w:rPr>
                <w:rFonts w:ascii="Book Antiqua" w:eastAsia="맑은 고딕" w:hAnsi="Book Antiqua" w:cs="맑은 고딕"/>
                <w:color w:val="auto"/>
                <w:sz w:val="22"/>
              </w:rPr>
              <w:t xml:space="preserve"> (More than four</w:t>
            </w:r>
            <w:r w:rsidR="003C2E0E">
              <w:rPr>
                <w:rFonts w:ascii="Book Antiqua" w:eastAsia="맑은 고딕" w:hAnsi="Book Antiqua" w:cs="맑은 고딕"/>
                <w:color w:val="auto"/>
                <w:sz w:val="22"/>
              </w:rPr>
              <w:t xml:space="preserve"> </w:t>
            </w:r>
            <w:r w:rsidR="0091378E">
              <w:rPr>
                <w:rFonts w:ascii="Book Antiqua" w:eastAsia="맑은 고딕" w:hAnsi="Book Antiqua" w:cs="맑은 고딕"/>
                <w:color w:val="auto"/>
                <w:sz w:val="22"/>
              </w:rPr>
              <w:t>(4) times absence)</w:t>
            </w:r>
          </w:p>
        </w:tc>
      </w:tr>
      <w:tr w:rsidR="00CA6825"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CA6825" w:rsidRPr="00224F2E" w:rsidRDefault="00CA6825" w:rsidP="00CA6825">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CA6825" w:rsidRPr="00224F2E" w:rsidRDefault="00CA6825" w:rsidP="00CA6825">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CA6825" w:rsidRPr="007453C8" w:rsidRDefault="00CA6825" w:rsidP="00CA6825">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CA6825" w:rsidRPr="00224F2E" w:rsidRDefault="00CA6825" w:rsidP="00CA6825">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CA6825" w:rsidRPr="00224F2E" w14:paraId="57A6D5A2" w14:textId="77777777" w:rsidTr="00224F2E">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t>Textbooks &amp; References</w:t>
            </w:r>
          </w:p>
        </w:tc>
      </w:tr>
      <w:tr w:rsidR="00CA6825" w:rsidRPr="00224F2E" w14:paraId="08C8498B" w14:textId="77777777" w:rsidTr="007453C8">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28A4F43F" w14:textId="039ACDE3" w:rsidR="00CA6825" w:rsidRPr="00AF4BB6" w:rsidRDefault="00AC4B56" w:rsidP="00AC4B56">
            <w:pPr>
              <w:jc w:val="center"/>
              <w:rPr>
                <w:rFonts w:ascii="Calibri" w:eastAsiaTheme="minorHAnsi" w:hAnsi="Calibri" w:cs="Calibri"/>
                <w:b/>
                <w:color w:val="3333FF"/>
                <w:sz w:val="22"/>
              </w:rPr>
            </w:pPr>
            <w:r w:rsidRPr="00551655">
              <w:rPr>
                <w:rFonts w:ascii="Times New Roman" w:hAnsi="Times New Roman" w:cs="Times New Roman"/>
                <w:i/>
              </w:rPr>
              <w:t>Introduction to positive psychology,</w:t>
            </w:r>
            <w:r>
              <w:rPr>
                <w:rFonts w:ascii="Times New Roman" w:hAnsi="Times New Roman" w:cs="Times New Roman"/>
                <w:i/>
              </w:rPr>
              <w:t xml:space="preserve"> </w:t>
            </w:r>
            <w:r w:rsidRPr="00551655">
              <w:rPr>
                <w:rFonts w:ascii="Times New Roman" w:hAnsi="Times New Roman" w:cs="Times New Roman"/>
                <w:i/>
              </w:rPr>
              <w:t>wellbeing</w:t>
            </w:r>
            <w:r>
              <w:rPr>
                <w:rFonts w:ascii="Times New Roman" w:hAnsi="Times New Roman" w:cs="Times New Roman"/>
                <w:i/>
              </w:rPr>
              <w:t xml:space="preserve"> </w:t>
            </w:r>
            <w:r w:rsidRPr="00551655">
              <w:rPr>
                <w:rFonts w:ascii="Times New Roman" w:hAnsi="Times New Roman" w:cs="Times New Roman"/>
                <w:i/>
              </w:rPr>
              <w:t>and happiness</w:t>
            </w:r>
            <w:r>
              <w:rPr>
                <w:rFonts w:ascii="Times New Roman" w:hAnsi="Times New Roman" w:cs="Times New Roman"/>
              </w:rPr>
              <w:t>.</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5B3AD613" w14:textId="687302EE" w:rsidR="00CA6825" w:rsidRPr="00AF4BB6" w:rsidRDefault="00AC4B56" w:rsidP="00CA6825">
            <w:pPr>
              <w:pStyle w:val="a3"/>
              <w:spacing w:line="312" w:lineRule="auto"/>
              <w:jc w:val="center"/>
              <w:rPr>
                <w:rFonts w:ascii="Calibri" w:eastAsiaTheme="minorHAnsi" w:hAnsi="Calibri" w:cs="Calibri"/>
                <w:color w:val="3333FF"/>
                <w:sz w:val="22"/>
              </w:rPr>
            </w:pPr>
            <w:r>
              <w:rPr>
                <w:rFonts w:ascii="Times New Roman" w:hAnsi="Times New Roman" w:cs="Times New Roman"/>
              </w:rPr>
              <w:t>Palmer, S. (Ed.)</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99503E4" w14:textId="479CE08A" w:rsidR="00AC4B56" w:rsidRDefault="005617EB" w:rsidP="00AC4B56">
            <w:pPr>
              <w:jc w:val="center"/>
              <w:rPr>
                <w:rFonts w:ascii="Times New Roman" w:hAnsi="Times New Roman" w:cs="Times New Roman"/>
              </w:rPr>
            </w:pPr>
            <w:r>
              <w:rPr>
                <w:rFonts w:ascii="Times New Roman" w:hAnsi="Times New Roman" w:cs="Times New Roman"/>
              </w:rPr>
              <w:t>DEF Publishers</w:t>
            </w:r>
          </w:p>
          <w:p w14:paraId="2A716562" w14:textId="4F429EFB" w:rsidR="00CA6825" w:rsidRPr="00AC4B56" w:rsidRDefault="00AC4B56" w:rsidP="00AC4B56">
            <w:pPr>
              <w:jc w:val="center"/>
              <w:rPr>
                <w:rFonts w:ascii="Times New Roman" w:hAnsi="Times New Roman" w:cs="Times New Roman"/>
              </w:rPr>
            </w:pPr>
            <w:r>
              <w:rPr>
                <w:rFonts w:ascii="Times New Roman" w:hAnsi="Times New Roman" w:cs="Times New Roman"/>
              </w:rPr>
              <w:t>(available as a free, open-access book on nobaproject.com)</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7FA138E2" w14:textId="1D647EB2" w:rsidR="00CA6825" w:rsidRPr="00AF4BB6" w:rsidRDefault="00AC4B56" w:rsidP="004D7F71">
            <w:pPr>
              <w:pStyle w:val="a3"/>
              <w:spacing w:line="312" w:lineRule="auto"/>
              <w:jc w:val="center"/>
              <w:rPr>
                <w:rFonts w:ascii="Calibri" w:eastAsiaTheme="minorHAnsi" w:hAnsi="Calibri" w:cs="Calibri"/>
                <w:color w:val="3333FF"/>
                <w:sz w:val="22"/>
              </w:rPr>
            </w:pPr>
            <w:r w:rsidRPr="00AC4B56">
              <w:rPr>
                <w:rFonts w:ascii="Calibri" w:eastAsiaTheme="minorHAnsi" w:hAnsi="Calibri" w:cs="Calibri"/>
                <w:color w:val="000000" w:themeColor="text1"/>
                <w:sz w:val="22"/>
              </w:rPr>
              <w:t>2022</w:t>
            </w:r>
          </w:p>
        </w:tc>
      </w:tr>
      <w:tr w:rsidR="00CA6825" w:rsidRPr="00224F2E" w14:paraId="28AC3024"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0B3E72DB" w14:textId="54329AEF" w:rsidR="005617EB" w:rsidRPr="005617EB" w:rsidRDefault="005617EB" w:rsidP="00D554D8">
            <w:pPr>
              <w:pStyle w:val="a3"/>
              <w:wordWrap/>
              <w:spacing w:line="312" w:lineRule="auto"/>
              <w:jc w:val="left"/>
              <w:rPr>
                <w:rFonts w:ascii="Calibri" w:eastAsiaTheme="minorHAnsi" w:hAnsi="Calibri" w:cs="Calibri"/>
                <w:i/>
                <w:szCs w:val="20"/>
              </w:rPr>
            </w:pP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75C8EFA1" w14:textId="34070CAB" w:rsidR="005617EB" w:rsidRPr="00224F2E" w:rsidRDefault="005617EB" w:rsidP="00CA6825">
            <w:pPr>
              <w:pStyle w:val="a3"/>
              <w:spacing w:line="312" w:lineRule="auto"/>
              <w:jc w:val="center"/>
              <w:rPr>
                <w:rFonts w:ascii="Book Antiqua" w:eastAsiaTheme="minorHAnsi" w:hAnsi="Book Antiqua" w:cs="Times New Roman"/>
                <w:sz w:val="22"/>
              </w:rPr>
            </w:pP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D51F1A7" w14:textId="31A22235" w:rsidR="00CA6825" w:rsidRPr="00224F2E" w:rsidRDefault="00CA6825" w:rsidP="00CA6825">
            <w:pPr>
              <w:pStyle w:val="a3"/>
              <w:spacing w:line="312" w:lineRule="auto"/>
              <w:jc w:val="center"/>
              <w:rPr>
                <w:rFonts w:ascii="Book Antiqua" w:eastAsiaTheme="minorHAnsi" w:hAnsi="Book Antiqua" w:cs="Times New Roman"/>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42682D64" w:rsidR="00CA6825" w:rsidRPr="00224F2E" w:rsidRDefault="00CA6825" w:rsidP="00B72D9B">
            <w:pPr>
              <w:pStyle w:val="a3"/>
              <w:spacing w:line="312" w:lineRule="auto"/>
              <w:rPr>
                <w:rFonts w:ascii="Book Antiqua" w:eastAsiaTheme="minorHAnsi" w:hAnsi="Book Antiqua" w:cs="Times New Roman"/>
                <w:sz w:val="22"/>
              </w:rPr>
            </w:pPr>
          </w:p>
        </w:tc>
      </w:tr>
      <w:tr w:rsidR="00293327" w:rsidRPr="00224F2E" w14:paraId="44BB9A04" w14:textId="77777777" w:rsidTr="00E15337">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293327" w:rsidRPr="00224F2E" w:rsidRDefault="00293327"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8367" w:type="dxa"/>
            <w:gridSpan w:val="21"/>
            <w:tcBorders>
              <w:top w:val="single" w:sz="3" w:space="0" w:color="000000"/>
              <w:left w:val="single" w:sz="3" w:space="0" w:color="000000"/>
              <w:bottom w:val="single" w:sz="9" w:space="0" w:color="000000"/>
              <w:right w:val="single" w:sz="9" w:space="0" w:color="000000"/>
            </w:tcBorders>
            <w:vAlign w:val="center"/>
          </w:tcPr>
          <w:p w14:paraId="5EC43B21" w14:textId="3A1E0CD3" w:rsidR="00AC4B56" w:rsidRDefault="00AC4B56" w:rsidP="001A7B85">
            <w:pPr>
              <w:spacing w:line="240" w:lineRule="auto"/>
              <w:rPr>
                <w:rFonts w:ascii="Times New Roman" w:hAnsi="Times New Roman" w:cs="Times New Roman"/>
                <w:i/>
                <w:color w:val="000000" w:themeColor="text1"/>
              </w:rPr>
            </w:pPr>
            <w:r>
              <w:rPr>
                <w:rFonts w:ascii="Times New Roman" w:hAnsi="Times New Roman" w:cs="Times New Roman"/>
                <w:color w:val="000000" w:themeColor="text1"/>
              </w:rPr>
              <w:t xml:space="preserve">Seligman, M., &amp; Csikszentmihalyi, M. (2000). Positive psychology: An introduction. </w:t>
            </w:r>
            <w:r w:rsidRPr="00AD4CEB">
              <w:rPr>
                <w:rFonts w:ascii="Times New Roman" w:hAnsi="Times New Roman" w:cs="Times New Roman"/>
                <w:i/>
                <w:color w:val="000000" w:themeColor="text1"/>
              </w:rPr>
              <w:t>American</w:t>
            </w:r>
          </w:p>
          <w:p w14:paraId="05C1B7CF" w14:textId="77777777" w:rsidR="00293327" w:rsidRDefault="00AC4B56" w:rsidP="001A7B85">
            <w:pPr>
              <w:spacing w:line="240" w:lineRule="auto"/>
              <w:ind w:firstLine="360"/>
              <w:jc w:val="left"/>
              <w:rPr>
                <w:rFonts w:ascii="Times New Roman" w:hAnsi="Times New Roman" w:cs="Times New Roman"/>
                <w:color w:val="000000" w:themeColor="text1"/>
              </w:rPr>
            </w:pPr>
            <w:r w:rsidRPr="00AD4CEB">
              <w:rPr>
                <w:rFonts w:ascii="Times New Roman" w:hAnsi="Times New Roman" w:cs="Times New Roman"/>
                <w:i/>
                <w:color w:val="000000" w:themeColor="text1"/>
              </w:rPr>
              <w:t>Psychologist, 55</w:t>
            </w:r>
            <w:r>
              <w:rPr>
                <w:rFonts w:ascii="Times New Roman" w:hAnsi="Times New Roman" w:cs="Times New Roman"/>
                <w:color w:val="000000" w:themeColor="text1"/>
              </w:rPr>
              <w:t>, 5-14.</w:t>
            </w:r>
          </w:p>
          <w:p w14:paraId="0A63DBD3" w14:textId="77777777" w:rsidR="00BA4767" w:rsidRDefault="00BA4767" w:rsidP="00AC4B56">
            <w:pPr>
              <w:ind w:firstLine="360"/>
              <w:jc w:val="left"/>
              <w:rPr>
                <w:rFonts w:ascii="Times New Roman" w:hAnsi="Times New Roman" w:cs="Times New Roman"/>
                <w:color w:val="000000" w:themeColor="text1"/>
              </w:rPr>
            </w:pPr>
          </w:p>
          <w:p w14:paraId="754A76C7" w14:textId="5FB47B1A" w:rsidR="00BA4767" w:rsidRPr="00AC4B56" w:rsidRDefault="00916CE9" w:rsidP="00BA4767">
            <w:pPr>
              <w:rPr>
                <w:rFonts w:ascii="Times New Roman" w:hAnsi="Times New Roman" w:cs="Times New Roman"/>
                <w:color w:val="000000" w:themeColor="text1"/>
              </w:rPr>
            </w:pPr>
            <w:r>
              <w:rPr>
                <w:rFonts w:ascii="Times New Roman" w:hAnsi="Times New Roman" w:cs="Times New Roman"/>
                <w:color w:val="000000" w:themeColor="text1"/>
              </w:rPr>
              <w:t xml:space="preserve">Articles from </w:t>
            </w:r>
            <w:r w:rsidR="00BA4767" w:rsidRPr="00DF6DBD">
              <w:rPr>
                <w:rFonts w:ascii="Times New Roman" w:hAnsi="Times New Roman" w:cs="Times New Roman"/>
                <w:i/>
                <w:color w:val="000000" w:themeColor="text1"/>
              </w:rPr>
              <w:t>The Journal of Positive Psychology</w:t>
            </w:r>
            <w:r w:rsidR="00BA4767">
              <w:rPr>
                <w:rFonts w:ascii="Times New Roman" w:hAnsi="Times New Roman" w:cs="Times New Roman"/>
                <w:i/>
                <w:color w:val="000000" w:themeColor="text1"/>
              </w:rPr>
              <w:t>; International Journal of Applied Positive Psychology</w:t>
            </w:r>
          </w:p>
        </w:tc>
      </w:tr>
      <w:tr w:rsidR="00CA6825" w:rsidRPr="00224F2E" w14:paraId="4DBFAC43" w14:textId="77777777" w:rsidTr="00224F2E">
        <w:tblPrEx>
          <w:jc w:val="center"/>
        </w:tblPrEx>
        <w:trPr>
          <w:gridBefore w:val="2"/>
          <w:gridAfter w:val="4"/>
          <w:wBefore w:w="1372" w:type="dxa"/>
          <w:wAfter w:w="1564" w:type="dxa"/>
          <w:trHeight w:val="526"/>
          <w:jc w:val="center"/>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65CF9FBE" w14:textId="77777777" w:rsidR="00CA6825" w:rsidRPr="00224F2E" w:rsidRDefault="00CA6825" w:rsidP="00CA6825">
            <w:pPr>
              <w:pStyle w:val="a3"/>
              <w:wordWrap/>
              <w:spacing w:line="240" w:lineRule="auto"/>
              <w:jc w:val="center"/>
              <w:rPr>
                <w:rFonts w:ascii="Book Antiqua" w:hAnsi="Book Antiqua" w:cs="Times New Roman"/>
                <w:sz w:val="22"/>
              </w:rPr>
            </w:pPr>
            <w:r w:rsidRPr="00224F2E">
              <w:rPr>
                <w:rFonts w:ascii="Book Antiqua" w:hAnsi="Book Antiqua" w:cs="Times New Roman"/>
                <w:sz w:val="22"/>
              </w:rPr>
              <w:lastRenderedPageBreak/>
              <w:br w:type="page"/>
            </w:r>
          </w:p>
          <w:p w14:paraId="7821EA28" w14:textId="77777777" w:rsidR="00CA6825" w:rsidRPr="00224F2E" w:rsidRDefault="00CA6825" w:rsidP="00CA6825">
            <w:pPr>
              <w:pStyle w:val="a3"/>
              <w:wordWrap/>
              <w:spacing w:line="240" w:lineRule="auto"/>
              <w:jc w:val="center"/>
              <w:rPr>
                <w:rFonts w:ascii="Book Antiqua" w:hAnsi="Book Antiqua" w:cs="Times New Roman"/>
                <w:sz w:val="22"/>
              </w:rPr>
            </w:pPr>
          </w:p>
          <w:p w14:paraId="1DBBF5BD" w14:textId="77777777" w:rsidR="00CA6825" w:rsidRDefault="00CA6825" w:rsidP="00CA6825">
            <w:pPr>
              <w:pStyle w:val="a3"/>
              <w:wordWrap/>
              <w:spacing w:line="240" w:lineRule="auto"/>
              <w:rPr>
                <w:rFonts w:ascii="Book Antiqua" w:eastAsia="맑은 고딕" w:hAnsi="Book Antiqua" w:cs="Times New Roman"/>
                <w:b/>
                <w:sz w:val="22"/>
              </w:rPr>
            </w:pPr>
          </w:p>
          <w:p w14:paraId="2E28AEE0" w14:textId="77777777" w:rsidR="00CA6825" w:rsidRPr="00224F2E" w:rsidRDefault="00CA6825" w:rsidP="00CA6825">
            <w:pPr>
              <w:pStyle w:val="a3"/>
              <w:wordWrap/>
              <w:spacing w:line="240" w:lineRule="auto"/>
              <w:rPr>
                <w:rFonts w:ascii="Book Antiqua" w:eastAsia="맑은 고딕" w:hAnsi="Book Antiqua" w:cs="Times New Roman"/>
                <w:b/>
                <w:sz w:val="22"/>
              </w:rPr>
            </w:pPr>
          </w:p>
          <w:p w14:paraId="6C1070AE" w14:textId="77B7F038" w:rsidR="00CA6825" w:rsidRPr="00224F2E" w:rsidRDefault="0091378E" w:rsidP="00CA6825">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t>Daily</w:t>
            </w:r>
            <w:r w:rsidR="00CA6825" w:rsidRPr="00AD1748">
              <w:rPr>
                <w:rFonts w:ascii="Book Antiqua" w:eastAsia="맑은 고딕" w:hAnsi="Book Antiqua" w:cs="Times New Roman"/>
                <w:b/>
                <w:sz w:val="32"/>
              </w:rPr>
              <w:t xml:space="preserve"> Course Schedule</w:t>
            </w:r>
          </w:p>
        </w:tc>
      </w:tr>
      <w:tr w:rsidR="00CA6825" w:rsidRPr="00224F2E" w14:paraId="3448BEE1" w14:textId="77777777" w:rsidTr="00AD1748">
        <w:tblPrEx>
          <w:jc w:val="center"/>
        </w:tblPrEx>
        <w:trPr>
          <w:gridBefore w:val="2"/>
          <w:gridAfter w:val="4"/>
          <w:wBefore w:w="1372" w:type="dxa"/>
          <w:wAfter w:w="1564" w:type="dxa"/>
          <w:trHeight w:val="52"/>
          <w:jc w:val="center"/>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588D0013" w14:textId="156C89FB" w:rsidR="00CA6825" w:rsidRPr="00AD1748" w:rsidRDefault="00CA6825" w:rsidP="00CA6825">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71"/>
        <w:gridCol w:w="966"/>
        <w:gridCol w:w="1857"/>
        <w:gridCol w:w="2414"/>
      </w:tblGrid>
      <w:tr w:rsidR="00B03D2E" w:rsidRPr="00224F2E" w14:paraId="7336B22B" w14:textId="77777777" w:rsidTr="000C0C66">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68C022D6"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(3hrs)</w:t>
            </w:r>
          </w:p>
        </w:tc>
        <w:tc>
          <w:tcPr>
            <w:tcW w:w="3471"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966"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857"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41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B03D2E" w:rsidRPr="00224F2E" w14:paraId="2E559F64" w14:textId="77777777" w:rsidTr="000C0C66">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52F37809" w:rsidR="004F7559" w:rsidRPr="004A55EC" w:rsidRDefault="00593414" w:rsidP="00AF4BB6">
            <w:pPr>
              <w:pStyle w:val="a3"/>
              <w:wordWrap/>
              <w:spacing w:line="312" w:lineRule="auto"/>
              <w:jc w:val="center"/>
              <w:rPr>
                <w:rFonts w:ascii="Times New Roman" w:hAnsi="Times New Roman" w:cs="Times New Roman"/>
                <w:sz w:val="22"/>
              </w:rPr>
            </w:pPr>
            <w:r w:rsidRPr="004A55EC">
              <w:rPr>
                <w:rFonts w:ascii="Times New Roman" w:hAnsi="Times New Roman" w:cs="Times New Roman"/>
                <w:sz w:val="22"/>
              </w:rPr>
              <w:t>1</w:t>
            </w:r>
          </w:p>
        </w:tc>
        <w:tc>
          <w:tcPr>
            <w:tcW w:w="3471" w:type="dxa"/>
            <w:tcBorders>
              <w:top w:val="single" w:sz="3" w:space="0" w:color="000000"/>
              <w:left w:val="single" w:sz="3" w:space="0" w:color="000000"/>
              <w:bottom w:val="single" w:sz="3" w:space="0" w:color="000000"/>
              <w:right w:val="single" w:sz="3" w:space="0" w:color="000000"/>
            </w:tcBorders>
            <w:vAlign w:val="center"/>
          </w:tcPr>
          <w:p w14:paraId="49ED386A" w14:textId="350EBCAB" w:rsidR="00593414" w:rsidRPr="004A55EC" w:rsidRDefault="00593414" w:rsidP="00D554D8">
            <w:pPr>
              <w:pStyle w:val="a3"/>
              <w:wordWrap/>
              <w:spacing w:line="240" w:lineRule="auto"/>
              <w:jc w:val="center"/>
              <w:rPr>
                <w:rFonts w:ascii="Times New Roman" w:hAnsi="Times New Roman" w:cs="Times New Roman"/>
                <w:sz w:val="22"/>
              </w:rPr>
            </w:pPr>
            <w:r w:rsidRPr="004A55EC">
              <w:rPr>
                <w:rFonts w:ascii="Times New Roman" w:hAnsi="Times New Roman" w:cs="Times New Roman"/>
                <w:sz w:val="22"/>
              </w:rPr>
              <w:t xml:space="preserve">Overview of </w:t>
            </w:r>
            <w:r w:rsidR="004A55EC">
              <w:rPr>
                <w:rFonts w:ascii="Times New Roman" w:hAnsi="Times New Roman" w:cs="Times New Roman"/>
                <w:sz w:val="22"/>
              </w:rPr>
              <w:t xml:space="preserve">the </w:t>
            </w:r>
            <w:r w:rsidRPr="004A55EC">
              <w:rPr>
                <w:rFonts w:ascii="Times New Roman" w:hAnsi="Times New Roman" w:cs="Times New Roman"/>
                <w:sz w:val="22"/>
              </w:rPr>
              <w:t>course;</w:t>
            </w:r>
          </w:p>
          <w:p w14:paraId="7841AC20" w14:textId="2FDFF6ED" w:rsidR="0034571E" w:rsidRPr="004A55EC" w:rsidRDefault="00593414" w:rsidP="00D554D8">
            <w:pPr>
              <w:pStyle w:val="a3"/>
              <w:wordWrap/>
              <w:spacing w:line="240" w:lineRule="auto"/>
              <w:jc w:val="center"/>
              <w:rPr>
                <w:rFonts w:ascii="Times New Roman" w:hAnsi="Times New Roman" w:cs="Times New Roman"/>
                <w:sz w:val="22"/>
              </w:rPr>
            </w:pPr>
            <w:r w:rsidRPr="004A55EC">
              <w:rPr>
                <w:rFonts w:ascii="Times New Roman" w:hAnsi="Times New Roman" w:cs="Times New Roman"/>
                <w:sz w:val="22"/>
              </w:rPr>
              <w:t>Introduction to positive psychology</w:t>
            </w:r>
          </w:p>
        </w:tc>
        <w:tc>
          <w:tcPr>
            <w:tcW w:w="966" w:type="dxa"/>
            <w:tcBorders>
              <w:top w:val="single" w:sz="3" w:space="0" w:color="000000"/>
              <w:left w:val="single" w:sz="3" w:space="0" w:color="000000"/>
              <w:bottom w:val="single" w:sz="3" w:space="0" w:color="000000"/>
              <w:right w:val="single" w:sz="3" w:space="0" w:color="000000"/>
            </w:tcBorders>
            <w:vAlign w:val="center"/>
          </w:tcPr>
          <w:p w14:paraId="0A75395F" w14:textId="6F3DBF8B" w:rsidR="0034571E" w:rsidRPr="004A55EC" w:rsidRDefault="0034571E" w:rsidP="006C61E8">
            <w:pPr>
              <w:pStyle w:val="a3"/>
              <w:wordWrap/>
              <w:spacing w:line="312" w:lineRule="auto"/>
              <w:jc w:val="center"/>
              <w:rPr>
                <w:rFonts w:ascii="Times New Roman" w:eastAsia="맑은 고딕" w:hAnsi="Times New Roman" w:cs="Times New Roman"/>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4E269ACC" w14:textId="65C1DEA7" w:rsidR="0034571E" w:rsidRPr="004A55EC" w:rsidRDefault="009C5B7C" w:rsidP="00D554D8">
            <w:pPr>
              <w:pStyle w:val="a3"/>
              <w:wordWrap/>
              <w:spacing w:line="312" w:lineRule="auto"/>
              <w:jc w:val="center"/>
              <w:rPr>
                <w:rFonts w:ascii="Times New Roman" w:eastAsia="맑은 고딕" w:hAnsi="Times New Roman" w:cs="Times New Roman"/>
                <w:sz w:val="22"/>
              </w:rPr>
            </w:pPr>
            <w:r w:rsidRPr="004A55EC">
              <w:rPr>
                <w:rFonts w:ascii="Times New Roman" w:eastAsia="맑은 고딕" w:hAnsi="Times New Roman" w:cs="Times New Roman"/>
                <w:sz w:val="22"/>
              </w:rPr>
              <w:t>Lecture, discussion, practice</w:t>
            </w:r>
          </w:p>
        </w:tc>
        <w:tc>
          <w:tcPr>
            <w:tcW w:w="2414" w:type="dxa"/>
            <w:tcBorders>
              <w:top w:val="single" w:sz="3" w:space="0" w:color="000000"/>
              <w:left w:val="single" w:sz="3" w:space="0" w:color="000000"/>
              <w:bottom w:val="single" w:sz="3" w:space="0" w:color="000000"/>
              <w:right w:val="single" w:sz="9" w:space="0" w:color="000000"/>
            </w:tcBorders>
            <w:vAlign w:val="center"/>
          </w:tcPr>
          <w:p w14:paraId="3A0D612C" w14:textId="6A0D7AF2" w:rsidR="0034571E" w:rsidRPr="004A55EC" w:rsidRDefault="006B1B29" w:rsidP="007C1B21">
            <w:pPr>
              <w:pStyle w:val="a3"/>
              <w:wordWrap/>
              <w:spacing w:line="240" w:lineRule="auto"/>
              <w:jc w:val="center"/>
              <w:rPr>
                <w:rFonts w:ascii="Times New Roman" w:eastAsia="맑은 고딕" w:hAnsi="Times New Roman" w:cs="Times New Roman"/>
                <w:sz w:val="22"/>
              </w:rPr>
            </w:pPr>
            <w:r w:rsidRPr="004A55EC">
              <w:rPr>
                <w:rFonts w:ascii="Times New Roman" w:eastAsia="맑은 고딕" w:hAnsi="Times New Roman" w:cs="Times New Roman"/>
                <w:sz w:val="22"/>
              </w:rPr>
              <w:t>Power</w:t>
            </w:r>
            <w:r w:rsidR="00CC181D" w:rsidRPr="004A55EC">
              <w:rPr>
                <w:rFonts w:ascii="Times New Roman" w:eastAsia="맑은 고딕" w:hAnsi="Times New Roman" w:cs="Times New Roman"/>
                <w:sz w:val="22"/>
              </w:rPr>
              <w:t>P</w:t>
            </w:r>
            <w:r w:rsidRPr="004A55EC">
              <w:rPr>
                <w:rFonts w:ascii="Times New Roman" w:eastAsia="맑은 고딕" w:hAnsi="Times New Roman" w:cs="Times New Roman"/>
                <w:sz w:val="22"/>
              </w:rPr>
              <w:t>oint lecture; short videos; experiential activity</w:t>
            </w:r>
            <w:r w:rsidR="00CC181D" w:rsidRPr="004A55EC">
              <w:rPr>
                <w:rFonts w:ascii="Times New Roman" w:eastAsia="맑은 고딕" w:hAnsi="Times New Roman" w:cs="Times New Roman"/>
                <w:sz w:val="22"/>
              </w:rPr>
              <w:t xml:space="preserve"> Passengers on a Bus</w:t>
            </w:r>
          </w:p>
        </w:tc>
      </w:tr>
      <w:tr w:rsidR="009C5B7C" w:rsidRPr="00224F2E" w14:paraId="3D290209" w14:textId="77777777" w:rsidTr="007C1B21">
        <w:trPr>
          <w:trHeight w:val="750"/>
        </w:trPr>
        <w:tc>
          <w:tcPr>
            <w:tcW w:w="867" w:type="dxa"/>
            <w:tcBorders>
              <w:top w:val="single" w:sz="3" w:space="0" w:color="000000"/>
              <w:left w:val="single" w:sz="9" w:space="0" w:color="000000"/>
              <w:bottom w:val="single" w:sz="3" w:space="0" w:color="000000"/>
              <w:right w:val="single" w:sz="3" w:space="0" w:color="000000"/>
            </w:tcBorders>
          </w:tcPr>
          <w:p w14:paraId="20B7AA48" w14:textId="77777777" w:rsidR="009C5B7C" w:rsidRPr="004A55EC" w:rsidRDefault="009C5B7C" w:rsidP="009C5B7C">
            <w:pPr>
              <w:pStyle w:val="a3"/>
              <w:wordWrap/>
              <w:spacing w:line="312" w:lineRule="auto"/>
              <w:jc w:val="center"/>
              <w:rPr>
                <w:rFonts w:ascii="Times New Roman" w:hAnsi="Times New Roman" w:cs="Times New Roman"/>
                <w:sz w:val="22"/>
              </w:rPr>
            </w:pPr>
          </w:p>
          <w:p w14:paraId="25D080F8" w14:textId="410C5510" w:rsidR="009C5B7C" w:rsidRPr="004A55EC" w:rsidRDefault="009C5B7C" w:rsidP="009C5B7C">
            <w:pPr>
              <w:pStyle w:val="a3"/>
              <w:wordWrap/>
              <w:spacing w:line="312" w:lineRule="auto"/>
              <w:jc w:val="center"/>
              <w:rPr>
                <w:rFonts w:ascii="Times New Roman" w:hAnsi="Times New Roman" w:cs="Times New Roman"/>
                <w:sz w:val="22"/>
              </w:rPr>
            </w:pPr>
            <w:r w:rsidRPr="004A55EC">
              <w:rPr>
                <w:rFonts w:ascii="Times New Roman" w:hAnsi="Times New Roman" w:cs="Times New Roman"/>
                <w:sz w:val="22"/>
              </w:rPr>
              <w:t>2</w:t>
            </w:r>
          </w:p>
        </w:tc>
        <w:tc>
          <w:tcPr>
            <w:tcW w:w="3471" w:type="dxa"/>
            <w:tcBorders>
              <w:top w:val="single" w:sz="3" w:space="0" w:color="000000"/>
              <w:left w:val="single" w:sz="3" w:space="0" w:color="000000"/>
              <w:bottom w:val="single" w:sz="3" w:space="0" w:color="000000"/>
              <w:right w:val="single" w:sz="3" w:space="0" w:color="000000"/>
            </w:tcBorders>
          </w:tcPr>
          <w:p w14:paraId="4AF06211" w14:textId="199ADD72" w:rsidR="009C5B7C" w:rsidRPr="004A55EC" w:rsidRDefault="006B1B29" w:rsidP="006B1B29">
            <w:pPr>
              <w:pStyle w:val="af2"/>
              <w:spacing w:line="312" w:lineRule="auto"/>
              <w:jc w:val="center"/>
              <w:rPr>
                <w:rFonts w:eastAsia="맑은 고딕"/>
                <w:sz w:val="22"/>
                <w:szCs w:val="22"/>
              </w:rPr>
            </w:pPr>
            <w:r w:rsidRPr="004A55EC">
              <w:rPr>
                <w:sz w:val="22"/>
                <w:szCs w:val="22"/>
              </w:rPr>
              <w:t xml:space="preserve">Gratitude and Other </w:t>
            </w:r>
            <w:r w:rsidR="009C5B7C" w:rsidRPr="004A55EC">
              <w:rPr>
                <w:sz w:val="22"/>
                <w:szCs w:val="22"/>
              </w:rPr>
              <w:t>Key Strengths</w:t>
            </w:r>
          </w:p>
        </w:tc>
        <w:tc>
          <w:tcPr>
            <w:tcW w:w="966" w:type="dxa"/>
            <w:tcBorders>
              <w:top w:val="single" w:sz="3" w:space="0" w:color="000000"/>
              <w:left w:val="single" w:sz="3" w:space="0" w:color="000000"/>
              <w:bottom w:val="single" w:sz="3" w:space="0" w:color="000000"/>
              <w:right w:val="single" w:sz="3" w:space="0" w:color="000000"/>
            </w:tcBorders>
            <w:vAlign w:val="center"/>
          </w:tcPr>
          <w:p w14:paraId="02EEF3F5" w14:textId="728174CB" w:rsidR="009C5B7C" w:rsidRPr="004A55EC" w:rsidRDefault="009C5B7C" w:rsidP="009C5B7C">
            <w:pPr>
              <w:pStyle w:val="af2"/>
              <w:spacing w:line="312" w:lineRule="auto"/>
              <w:jc w:val="center"/>
              <w:rPr>
                <w:rFonts w:eastAsia="맑은 고딕"/>
                <w:sz w:val="22"/>
                <w:szCs w:val="22"/>
              </w:rPr>
            </w:pPr>
          </w:p>
        </w:tc>
        <w:tc>
          <w:tcPr>
            <w:tcW w:w="18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4119FF3" w14:textId="51F60AE8" w:rsidR="009C5B7C" w:rsidRPr="004A55EC" w:rsidRDefault="009C5B7C" w:rsidP="007C1B21">
            <w:pPr>
              <w:pStyle w:val="af2"/>
              <w:jc w:val="center"/>
              <w:rPr>
                <w:rFonts w:eastAsia="맑은 고딕"/>
                <w:sz w:val="22"/>
                <w:szCs w:val="22"/>
              </w:rPr>
            </w:pPr>
            <w:r w:rsidRPr="004A55EC">
              <w:rPr>
                <w:rFonts w:eastAsia="맑은 고딕"/>
                <w:sz w:val="22"/>
                <w:szCs w:val="22"/>
              </w:rPr>
              <w:t>Lecture, discussion, practice</w:t>
            </w:r>
          </w:p>
        </w:tc>
        <w:tc>
          <w:tcPr>
            <w:tcW w:w="2414" w:type="dxa"/>
            <w:tcBorders>
              <w:top w:val="single" w:sz="3" w:space="0" w:color="000000"/>
              <w:left w:val="single" w:sz="3" w:space="0" w:color="000000"/>
              <w:bottom w:val="single" w:sz="3" w:space="0" w:color="000000"/>
              <w:right w:val="single" w:sz="9" w:space="0" w:color="000000"/>
            </w:tcBorders>
            <w:shd w:val="clear" w:color="auto" w:fill="auto"/>
            <w:vAlign w:val="center"/>
          </w:tcPr>
          <w:p w14:paraId="5331EB9F" w14:textId="14E42616" w:rsidR="009C5B7C" w:rsidRPr="004A55EC" w:rsidRDefault="006B1B29" w:rsidP="007C1B21">
            <w:pPr>
              <w:pStyle w:val="af2"/>
              <w:jc w:val="center"/>
              <w:rPr>
                <w:rFonts w:eastAsia="맑은 고딕"/>
                <w:sz w:val="22"/>
                <w:szCs w:val="22"/>
              </w:rPr>
            </w:pPr>
            <w:r w:rsidRPr="004A55EC">
              <w:rPr>
                <w:rFonts w:eastAsia="맑은 고딕"/>
                <w:sz w:val="22"/>
                <w:szCs w:val="22"/>
              </w:rPr>
              <w:t>Power</w:t>
            </w:r>
            <w:r w:rsidR="00CC181D" w:rsidRPr="004A55EC">
              <w:rPr>
                <w:rFonts w:eastAsia="맑은 고딕"/>
                <w:sz w:val="22"/>
                <w:szCs w:val="22"/>
              </w:rPr>
              <w:t>P</w:t>
            </w:r>
            <w:r w:rsidRPr="004A55EC">
              <w:rPr>
                <w:rFonts w:eastAsia="맑은 고딕"/>
                <w:sz w:val="22"/>
                <w:szCs w:val="22"/>
              </w:rPr>
              <w:t xml:space="preserve">oint lecture; short videos; gratitude </w:t>
            </w:r>
            <w:r w:rsidR="007C1B21" w:rsidRPr="004A55EC">
              <w:rPr>
                <w:rFonts w:eastAsia="맑은 고딕"/>
                <w:sz w:val="22"/>
                <w:szCs w:val="22"/>
              </w:rPr>
              <w:t>journaling; Signature Strengths Action Plan</w:t>
            </w:r>
          </w:p>
        </w:tc>
      </w:tr>
      <w:tr w:rsidR="009C5B7C" w:rsidRPr="00224F2E" w14:paraId="27803A31" w14:textId="77777777" w:rsidTr="00607E1B">
        <w:trPr>
          <w:trHeight w:val="750"/>
        </w:trPr>
        <w:tc>
          <w:tcPr>
            <w:tcW w:w="867" w:type="dxa"/>
            <w:tcBorders>
              <w:top w:val="single" w:sz="3" w:space="0" w:color="000000"/>
              <w:left w:val="single" w:sz="9" w:space="0" w:color="000000"/>
              <w:bottom w:val="single" w:sz="3" w:space="0" w:color="000000"/>
              <w:right w:val="single" w:sz="3" w:space="0" w:color="000000"/>
            </w:tcBorders>
          </w:tcPr>
          <w:p w14:paraId="288F7DE2" w14:textId="6302C503" w:rsidR="009C5B7C" w:rsidRPr="004A55EC" w:rsidRDefault="009C5B7C" w:rsidP="009C5B7C">
            <w:pPr>
              <w:pStyle w:val="af2"/>
              <w:spacing w:line="312" w:lineRule="auto"/>
              <w:jc w:val="center"/>
              <w:rPr>
                <w:sz w:val="22"/>
                <w:szCs w:val="22"/>
              </w:rPr>
            </w:pPr>
            <w:r w:rsidRPr="004A55EC">
              <w:rPr>
                <w:sz w:val="22"/>
                <w:szCs w:val="22"/>
              </w:rPr>
              <w:t>3</w:t>
            </w:r>
          </w:p>
        </w:tc>
        <w:tc>
          <w:tcPr>
            <w:tcW w:w="3471" w:type="dxa"/>
            <w:tcBorders>
              <w:top w:val="single" w:sz="3" w:space="0" w:color="000000"/>
              <w:left w:val="single" w:sz="3" w:space="0" w:color="000000"/>
              <w:bottom w:val="single" w:sz="3" w:space="0" w:color="000000"/>
              <w:right w:val="single" w:sz="3" w:space="0" w:color="000000"/>
            </w:tcBorders>
          </w:tcPr>
          <w:p w14:paraId="3F26EC77" w14:textId="77777777" w:rsidR="009C5B7C" w:rsidRPr="004A55EC" w:rsidRDefault="009C5B7C" w:rsidP="009C5B7C">
            <w:pPr>
              <w:pStyle w:val="af1"/>
              <w:jc w:val="center"/>
              <w:rPr>
                <w:rFonts w:ascii="Times New Roman" w:hAnsi="Times New Roman" w:cs="Times New Roman"/>
                <w:sz w:val="22"/>
              </w:rPr>
            </w:pPr>
            <w:r w:rsidRPr="004A55EC">
              <w:rPr>
                <w:rFonts w:ascii="Times New Roman" w:hAnsi="Times New Roman" w:cs="Times New Roman"/>
                <w:sz w:val="22"/>
              </w:rPr>
              <w:t>Positive Relationships</w:t>
            </w:r>
          </w:p>
          <w:p w14:paraId="23DD0FDC" w14:textId="36F4E106" w:rsidR="009C5B7C" w:rsidRPr="004A55EC" w:rsidRDefault="009C5B7C" w:rsidP="009C5B7C">
            <w:pPr>
              <w:pStyle w:val="af1"/>
              <w:jc w:val="center"/>
              <w:rPr>
                <w:rFonts w:ascii="Times New Roman" w:eastAsia="맑은 고딕" w:hAnsi="Times New Roman" w:cs="Times New Roman"/>
                <w:sz w:val="22"/>
              </w:rPr>
            </w:pPr>
          </w:p>
        </w:tc>
        <w:tc>
          <w:tcPr>
            <w:tcW w:w="966" w:type="dxa"/>
            <w:tcBorders>
              <w:top w:val="single" w:sz="3" w:space="0" w:color="000000"/>
              <w:left w:val="single" w:sz="3" w:space="0" w:color="000000"/>
              <w:bottom w:val="single" w:sz="3" w:space="0" w:color="000000"/>
              <w:right w:val="single" w:sz="3" w:space="0" w:color="000000"/>
            </w:tcBorders>
            <w:vAlign w:val="center"/>
          </w:tcPr>
          <w:p w14:paraId="72B62CB5" w14:textId="39932F77" w:rsidR="009C5B7C" w:rsidRPr="004A55EC" w:rsidRDefault="009C5B7C" w:rsidP="009C5B7C">
            <w:pPr>
              <w:pStyle w:val="a3"/>
              <w:wordWrap/>
              <w:spacing w:line="312" w:lineRule="auto"/>
              <w:jc w:val="center"/>
              <w:rPr>
                <w:rFonts w:ascii="Times New Roman" w:eastAsia="맑은 고딕" w:hAnsi="Times New Roman" w:cs="Times New Roman"/>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51DE0806" w14:textId="5009CE52" w:rsidR="009C5B7C" w:rsidRPr="004A55EC" w:rsidRDefault="009C5B7C" w:rsidP="009C5B7C">
            <w:pPr>
              <w:pStyle w:val="af2"/>
              <w:spacing w:line="312" w:lineRule="auto"/>
              <w:jc w:val="center"/>
              <w:rPr>
                <w:rFonts w:eastAsia="맑은 고딕"/>
                <w:sz w:val="22"/>
                <w:szCs w:val="22"/>
              </w:rPr>
            </w:pPr>
            <w:r w:rsidRPr="004A55EC">
              <w:rPr>
                <w:rFonts w:eastAsia="맑은 고딕"/>
                <w:sz w:val="22"/>
                <w:szCs w:val="22"/>
              </w:rPr>
              <w:t>Lecture, discussion, practice</w:t>
            </w:r>
          </w:p>
        </w:tc>
        <w:tc>
          <w:tcPr>
            <w:tcW w:w="2414" w:type="dxa"/>
            <w:tcBorders>
              <w:top w:val="single" w:sz="3" w:space="0" w:color="000000"/>
              <w:left w:val="single" w:sz="3" w:space="0" w:color="000000"/>
              <w:bottom w:val="single" w:sz="3" w:space="0" w:color="000000"/>
              <w:right w:val="single" w:sz="9" w:space="0" w:color="000000"/>
            </w:tcBorders>
            <w:vAlign w:val="center"/>
          </w:tcPr>
          <w:p w14:paraId="4DE6BA27" w14:textId="3438BEA5" w:rsidR="009C5B7C" w:rsidRPr="004A55EC" w:rsidRDefault="002E3AB5" w:rsidP="006B1B29">
            <w:pPr>
              <w:pStyle w:val="af2"/>
              <w:spacing w:line="312" w:lineRule="auto"/>
              <w:jc w:val="center"/>
              <w:rPr>
                <w:rFonts w:eastAsia="맑은 고딕"/>
                <w:sz w:val="22"/>
                <w:szCs w:val="22"/>
              </w:rPr>
            </w:pPr>
            <w:r w:rsidRPr="004A55EC">
              <w:rPr>
                <w:rFonts w:eastAsia="맑은 고딕"/>
                <w:sz w:val="22"/>
                <w:szCs w:val="22"/>
              </w:rPr>
              <w:t xml:space="preserve">PowerPoint lecture; short videos; team building activities; </w:t>
            </w:r>
            <w:r w:rsidR="006B1B29" w:rsidRPr="004A55EC">
              <w:rPr>
                <w:rFonts w:eastAsia="맑은 고딕"/>
                <w:sz w:val="22"/>
                <w:szCs w:val="22"/>
              </w:rPr>
              <w:t>Scholarly article review due</w:t>
            </w:r>
          </w:p>
        </w:tc>
      </w:tr>
      <w:tr w:rsidR="009C5B7C" w:rsidRPr="00224F2E" w14:paraId="1C5DC0D1" w14:textId="77777777" w:rsidTr="00607E1B">
        <w:trPr>
          <w:trHeight w:val="750"/>
        </w:trPr>
        <w:tc>
          <w:tcPr>
            <w:tcW w:w="867" w:type="dxa"/>
            <w:tcBorders>
              <w:top w:val="single" w:sz="3" w:space="0" w:color="000000"/>
              <w:left w:val="single" w:sz="9" w:space="0" w:color="000000"/>
              <w:bottom w:val="single" w:sz="3" w:space="0" w:color="000000"/>
              <w:right w:val="single" w:sz="3" w:space="0" w:color="000000"/>
            </w:tcBorders>
          </w:tcPr>
          <w:p w14:paraId="6A52ECA6" w14:textId="77777777" w:rsidR="009C5B7C" w:rsidRPr="004A55EC" w:rsidRDefault="009C5B7C" w:rsidP="009C5B7C">
            <w:pPr>
              <w:pStyle w:val="a3"/>
              <w:wordWrap/>
              <w:spacing w:line="312" w:lineRule="auto"/>
              <w:jc w:val="center"/>
              <w:rPr>
                <w:rFonts w:ascii="Times New Roman" w:hAnsi="Times New Roman" w:cs="Times New Roman"/>
                <w:sz w:val="22"/>
              </w:rPr>
            </w:pPr>
          </w:p>
          <w:p w14:paraId="695A0314" w14:textId="510C923C" w:rsidR="009C5B7C" w:rsidRPr="004A55EC" w:rsidRDefault="009C5B7C" w:rsidP="009C5B7C">
            <w:pPr>
              <w:pStyle w:val="a3"/>
              <w:wordWrap/>
              <w:spacing w:line="312" w:lineRule="auto"/>
              <w:jc w:val="center"/>
              <w:rPr>
                <w:rFonts w:ascii="Times New Roman" w:hAnsi="Times New Roman" w:cs="Times New Roman"/>
                <w:sz w:val="22"/>
              </w:rPr>
            </w:pPr>
            <w:r w:rsidRPr="004A55EC">
              <w:rPr>
                <w:rFonts w:ascii="Times New Roman" w:hAnsi="Times New Roman" w:cs="Times New Roman"/>
                <w:sz w:val="22"/>
              </w:rPr>
              <w:t>4</w:t>
            </w:r>
          </w:p>
        </w:tc>
        <w:tc>
          <w:tcPr>
            <w:tcW w:w="3471" w:type="dxa"/>
            <w:tcBorders>
              <w:top w:val="single" w:sz="3" w:space="0" w:color="000000"/>
              <w:left w:val="single" w:sz="3" w:space="0" w:color="000000"/>
              <w:bottom w:val="single" w:sz="3" w:space="0" w:color="000000"/>
              <w:right w:val="single" w:sz="3" w:space="0" w:color="000000"/>
            </w:tcBorders>
          </w:tcPr>
          <w:p w14:paraId="3D35005D" w14:textId="76F114E7" w:rsidR="009C5B7C" w:rsidRPr="004A55EC" w:rsidRDefault="009C5B7C" w:rsidP="009C5B7C">
            <w:pPr>
              <w:pStyle w:val="af2"/>
              <w:spacing w:line="312" w:lineRule="auto"/>
              <w:jc w:val="center"/>
              <w:rPr>
                <w:rFonts w:eastAsia="맑은 고딕"/>
                <w:sz w:val="22"/>
                <w:szCs w:val="22"/>
              </w:rPr>
            </w:pPr>
            <w:r w:rsidRPr="004A55EC">
              <w:rPr>
                <w:sz w:val="22"/>
                <w:szCs w:val="22"/>
              </w:rPr>
              <w:t xml:space="preserve">Love, Friendship, and Social Support </w:t>
            </w:r>
          </w:p>
        </w:tc>
        <w:tc>
          <w:tcPr>
            <w:tcW w:w="966" w:type="dxa"/>
            <w:tcBorders>
              <w:top w:val="single" w:sz="3" w:space="0" w:color="000000"/>
              <w:left w:val="single" w:sz="3" w:space="0" w:color="000000"/>
              <w:bottom w:val="single" w:sz="3" w:space="0" w:color="000000"/>
              <w:right w:val="single" w:sz="3" w:space="0" w:color="000000"/>
            </w:tcBorders>
            <w:vAlign w:val="center"/>
          </w:tcPr>
          <w:p w14:paraId="355BD16B" w14:textId="5BD77151" w:rsidR="009C5B7C" w:rsidRPr="004A55EC" w:rsidRDefault="009C5B7C" w:rsidP="009C5B7C">
            <w:pPr>
              <w:pStyle w:val="af2"/>
              <w:spacing w:line="312" w:lineRule="auto"/>
              <w:jc w:val="center"/>
              <w:rPr>
                <w:rFonts w:eastAsia="맑은 고딕"/>
                <w:sz w:val="22"/>
                <w:szCs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1E7DC359" w14:textId="094D2B49" w:rsidR="009C5B7C" w:rsidRPr="004A55EC" w:rsidRDefault="009C5B7C" w:rsidP="002E3AB5">
            <w:pPr>
              <w:pStyle w:val="af2"/>
              <w:jc w:val="center"/>
              <w:rPr>
                <w:rFonts w:eastAsia="맑은 고딕"/>
                <w:sz w:val="22"/>
                <w:szCs w:val="22"/>
              </w:rPr>
            </w:pPr>
            <w:r w:rsidRPr="004A55EC">
              <w:rPr>
                <w:rFonts w:eastAsia="맑은 고딕"/>
                <w:sz w:val="22"/>
                <w:szCs w:val="22"/>
              </w:rPr>
              <w:t>Lecture, discussion, practice</w:t>
            </w:r>
          </w:p>
        </w:tc>
        <w:tc>
          <w:tcPr>
            <w:tcW w:w="2414" w:type="dxa"/>
            <w:tcBorders>
              <w:top w:val="single" w:sz="3" w:space="0" w:color="000000"/>
              <w:left w:val="single" w:sz="3" w:space="0" w:color="000000"/>
              <w:bottom w:val="single" w:sz="3" w:space="0" w:color="000000"/>
              <w:right w:val="single" w:sz="9" w:space="0" w:color="000000"/>
            </w:tcBorders>
            <w:vAlign w:val="center"/>
          </w:tcPr>
          <w:p w14:paraId="59BC0020" w14:textId="7A7A07C6" w:rsidR="009C5B7C" w:rsidRPr="004A55EC" w:rsidRDefault="002E3AB5" w:rsidP="002E3AB5">
            <w:pPr>
              <w:pStyle w:val="af2"/>
              <w:jc w:val="center"/>
              <w:rPr>
                <w:rFonts w:eastAsia="맑은 고딕"/>
                <w:sz w:val="22"/>
                <w:szCs w:val="22"/>
              </w:rPr>
            </w:pPr>
            <w:r w:rsidRPr="004A55EC">
              <w:rPr>
                <w:rFonts w:eastAsia="맑은 고딕"/>
                <w:sz w:val="22"/>
                <w:szCs w:val="22"/>
              </w:rPr>
              <w:t>PowerPoint lecture; short videos; active listening exercises</w:t>
            </w:r>
          </w:p>
        </w:tc>
      </w:tr>
      <w:tr w:rsidR="009C5B7C" w:rsidRPr="00224F2E" w14:paraId="06942A3A" w14:textId="77777777" w:rsidTr="00607E1B">
        <w:trPr>
          <w:trHeight w:val="750"/>
        </w:trPr>
        <w:tc>
          <w:tcPr>
            <w:tcW w:w="867" w:type="dxa"/>
            <w:tcBorders>
              <w:top w:val="single" w:sz="3" w:space="0" w:color="000000"/>
              <w:left w:val="single" w:sz="9" w:space="0" w:color="000000"/>
              <w:bottom w:val="single" w:sz="3" w:space="0" w:color="000000"/>
              <w:right w:val="single" w:sz="3" w:space="0" w:color="000000"/>
            </w:tcBorders>
          </w:tcPr>
          <w:p w14:paraId="638AE5F8" w14:textId="2FD8D7DF" w:rsidR="009C5B7C" w:rsidRPr="004A55EC" w:rsidRDefault="009C5B7C" w:rsidP="009C5B7C">
            <w:pPr>
              <w:pStyle w:val="a3"/>
              <w:wordWrap/>
              <w:spacing w:line="312" w:lineRule="auto"/>
              <w:jc w:val="center"/>
              <w:rPr>
                <w:rFonts w:ascii="Times New Roman" w:hAnsi="Times New Roman" w:cs="Times New Roman"/>
                <w:sz w:val="22"/>
              </w:rPr>
            </w:pPr>
            <w:r w:rsidRPr="004A55EC">
              <w:rPr>
                <w:rFonts w:ascii="Times New Roman" w:hAnsi="Times New Roman" w:cs="Times New Roman"/>
                <w:sz w:val="22"/>
              </w:rPr>
              <w:t>5</w:t>
            </w:r>
          </w:p>
        </w:tc>
        <w:tc>
          <w:tcPr>
            <w:tcW w:w="3471" w:type="dxa"/>
            <w:tcBorders>
              <w:top w:val="single" w:sz="3" w:space="0" w:color="000000"/>
              <w:left w:val="single" w:sz="3" w:space="0" w:color="000000"/>
              <w:bottom w:val="single" w:sz="3" w:space="0" w:color="000000"/>
              <w:right w:val="single" w:sz="3" w:space="0" w:color="000000"/>
            </w:tcBorders>
          </w:tcPr>
          <w:p w14:paraId="62A54A5C" w14:textId="2AE69F42" w:rsidR="009C5B7C" w:rsidRPr="004A55EC" w:rsidRDefault="009C5B7C" w:rsidP="009C5B7C">
            <w:pPr>
              <w:pStyle w:val="a3"/>
              <w:wordWrap/>
              <w:spacing w:line="312" w:lineRule="auto"/>
              <w:jc w:val="center"/>
              <w:rPr>
                <w:rFonts w:ascii="Times New Roman" w:eastAsia="맑은 고딕" w:hAnsi="Times New Roman" w:cs="Times New Roman"/>
                <w:sz w:val="22"/>
              </w:rPr>
            </w:pPr>
            <w:r w:rsidRPr="004A55EC">
              <w:rPr>
                <w:rFonts w:ascii="Times New Roman" w:hAnsi="Times New Roman" w:cs="Times New Roman"/>
                <w:sz w:val="22"/>
              </w:rPr>
              <w:t>Relationships and Well-being</w:t>
            </w:r>
          </w:p>
        </w:tc>
        <w:tc>
          <w:tcPr>
            <w:tcW w:w="966" w:type="dxa"/>
            <w:tcBorders>
              <w:top w:val="single" w:sz="3" w:space="0" w:color="000000"/>
              <w:left w:val="single" w:sz="3" w:space="0" w:color="000000"/>
              <w:bottom w:val="single" w:sz="3" w:space="0" w:color="000000"/>
              <w:right w:val="single" w:sz="3" w:space="0" w:color="000000"/>
            </w:tcBorders>
            <w:vAlign w:val="center"/>
          </w:tcPr>
          <w:p w14:paraId="7A22A181" w14:textId="2A4324FD" w:rsidR="009C5B7C" w:rsidRPr="004A55EC" w:rsidRDefault="009C5B7C" w:rsidP="009C5B7C">
            <w:pPr>
              <w:pStyle w:val="a3"/>
              <w:wordWrap/>
              <w:spacing w:line="312" w:lineRule="auto"/>
              <w:jc w:val="center"/>
              <w:rPr>
                <w:rFonts w:ascii="Times New Roman" w:eastAsia="맑은 고딕" w:hAnsi="Times New Roman" w:cs="Times New Roman"/>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1D9ADC42" w14:textId="6D4A0392" w:rsidR="009C5B7C" w:rsidRPr="004A55EC" w:rsidRDefault="009C5B7C" w:rsidP="009C5B7C">
            <w:pPr>
              <w:pStyle w:val="a3"/>
              <w:wordWrap/>
              <w:spacing w:line="312" w:lineRule="auto"/>
              <w:jc w:val="center"/>
              <w:rPr>
                <w:rFonts w:ascii="Times New Roman" w:eastAsia="맑은 고딕" w:hAnsi="Times New Roman" w:cs="Times New Roman"/>
                <w:sz w:val="22"/>
              </w:rPr>
            </w:pPr>
            <w:r w:rsidRPr="004A55EC">
              <w:rPr>
                <w:rFonts w:ascii="Times New Roman" w:eastAsia="맑은 고딕" w:hAnsi="Times New Roman" w:cs="Times New Roman"/>
                <w:sz w:val="22"/>
              </w:rPr>
              <w:t>Lecture, discussion, practice</w:t>
            </w:r>
          </w:p>
        </w:tc>
        <w:tc>
          <w:tcPr>
            <w:tcW w:w="2414" w:type="dxa"/>
            <w:tcBorders>
              <w:top w:val="single" w:sz="3" w:space="0" w:color="000000"/>
              <w:left w:val="single" w:sz="3" w:space="0" w:color="000000"/>
              <w:bottom w:val="single" w:sz="3" w:space="0" w:color="000000"/>
              <w:right w:val="single" w:sz="9" w:space="0" w:color="000000"/>
            </w:tcBorders>
            <w:vAlign w:val="center"/>
          </w:tcPr>
          <w:p w14:paraId="59009655" w14:textId="708D0CBA" w:rsidR="009C5B7C" w:rsidRPr="004A55EC" w:rsidRDefault="00953858" w:rsidP="009C5B7C">
            <w:pPr>
              <w:pStyle w:val="a3"/>
              <w:wordWrap/>
              <w:spacing w:line="312" w:lineRule="auto"/>
              <w:jc w:val="center"/>
              <w:rPr>
                <w:rFonts w:ascii="Times New Roman" w:eastAsia="맑은 고딕" w:hAnsi="Times New Roman" w:cs="Times New Roman"/>
                <w:sz w:val="22"/>
              </w:rPr>
            </w:pPr>
            <w:r w:rsidRPr="004A55EC">
              <w:rPr>
                <w:rFonts w:ascii="Times New Roman" w:eastAsia="맑은 고딕" w:hAnsi="Times New Roman" w:cs="Times New Roman"/>
                <w:sz w:val="22"/>
              </w:rPr>
              <w:t xml:space="preserve">PowerPoint lecture; short videos; </w:t>
            </w:r>
          </w:p>
        </w:tc>
      </w:tr>
      <w:tr w:rsidR="009C5B7C" w:rsidRPr="00224F2E" w14:paraId="13248025" w14:textId="77777777" w:rsidTr="00607E1B">
        <w:trPr>
          <w:trHeight w:val="750"/>
        </w:trPr>
        <w:tc>
          <w:tcPr>
            <w:tcW w:w="867" w:type="dxa"/>
            <w:tcBorders>
              <w:top w:val="single" w:sz="3" w:space="0" w:color="000000"/>
              <w:left w:val="single" w:sz="9" w:space="0" w:color="000000"/>
              <w:bottom w:val="single" w:sz="3" w:space="0" w:color="000000"/>
              <w:right w:val="single" w:sz="3" w:space="0" w:color="000000"/>
            </w:tcBorders>
          </w:tcPr>
          <w:p w14:paraId="304603A6" w14:textId="67214510" w:rsidR="009C5B7C" w:rsidRPr="004A55EC" w:rsidRDefault="009C5B7C" w:rsidP="009C5B7C">
            <w:pPr>
              <w:pStyle w:val="a3"/>
              <w:wordWrap/>
              <w:spacing w:line="312" w:lineRule="auto"/>
              <w:jc w:val="center"/>
              <w:rPr>
                <w:rFonts w:ascii="Times New Roman" w:hAnsi="Times New Roman" w:cs="Times New Roman"/>
                <w:sz w:val="22"/>
              </w:rPr>
            </w:pPr>
            <w:r w:rsidRPr="004A55EC">
              <w:rPr>
                <w:rFonts w:ascii="Times New Roman" w:hAnsi="Times New Roman" w:cs="Times New Roman"/>
                <w:sz w:val="22"/>
              </w:rPr>
              <w:t>6</w:t>
            </w:r>
          </w:p>
        </w:tc>
        <w:tc>
          <w:tcPr>
            <w:tcW w:w="3471" w:type="dxa"/>
            <w:tcBorders>
              <w:top w:val="single" w:sz="3" w:space="0" w:color="000000"/>
              <w:left w:val="single" w:sz="3" w:space="0" w:color="000000"/>
              <w:bottom w:val="single" w:sz="3" w:space="0" w:color="000000"/>
              <w:right w:val="single" w:sz="3" w:space="0" w:color="000000"/>
            </w:tcBorders>
          </w:tcPr>
          <w:p w14:paraId="0906C340" w14:textId="2618BC49" w:rsidR="009C5B7C" w:rsidRPr="004A55EC" w:rsidRDefault="009C5B7C" w:rsidP="009C5B7C">
            <w:pPr>
              <w:pStyle w:val="a3"/>
              <w:wordWrap/>
              <w:spacing w:line="312" w:lineRule="auto"/>
              <w:jc w:val="center"/>
              <w:rPr>
                <w:rFonts w:ascii="Times New Roman" w:eastAsia="맑은 고딕" w:hAnsi="Times New Roman" w:cs="Times New Roman"/>
                <w:sz w:val="22"/>
              </w:rPr>
            </w:pPr>
            <w:r w:rsidRPr="004A55EC">
              <w:rPr>
                <w:rFonts w:ascii="Times New Roman" w:hAnsi="Times New Roman" w:cs="Times New Roman"/>
                <w:sz w:val="22"/>
              </w:rPr>
              <w:t>Kindness</w:t>
            </w:r>
          </w:p>
        </w:tc>
        <w:tc>
          <w:tcPr>
            <w:tcW w:w="966" w:type="dxa"/>
            <w:tcBorders>
              <w:top w:val="single" w:sz="3" w:space="0" w:color="000000"/>
              <w:left w:val="single" w:sz="3" w:space="0" w:color="000000"/>
              <w:bottom w:val="single" w:sz="3" w:space="0" w:color="000000"/>
              <w:right w:val="single" w:sz="3" w:space="0" w:color="000000"/>
            </w:tcBorders>
            <w:vAlign w:val="center"/>
          </w:tcPr>
          <w:p w14:paraId="637D291B" w14:textId="7EF920AE" w:rsidR="009C5B7C" w:rsidRPr="004A55EC" w:rsidRDefault="009C5B7C" w:rsidP="009C5B7C">
            <w:pPr>
              <w:pStyle w:val="a3"/>
              <w:wordWrap/>
              <w:spacing w:line="312" w:lineRule="auto"/>
              <w:jc w:val="center"/>
              <w:rPr>
                <w:rFonts w:ascii="Times New Roman" w:eastAsia="맑은 고딕" w:hAnsi="Times New Roman" w:cs="Times New Roman"/>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539ED181" w14:textId="434B6FF1" w:rsidR="009C5B7C" w:rsidRPr="004A55EC" w:rsidRDefault="009C5B7C" w:rsidP="004C2C59">
            <w:pPr>
              <w:pStyle w:val="a3"/>
              <w:wordWrap/>
              <w:spacing w:line="240" w:lineRule="auto"/>
              <w:jc w:val="center"/>
              <w:rPr>
                <w:rFonts w:ascii="Times New Roman" w:eastAsia="맑은 고딕" w:hAnsi="Times New Roman" w:cs="Times New Roman"/>
                <w:sz w:val="22"/>
              </w:rPr>
            </w:pPr>
            <w:r w:rsidRPr="004A55EC">
              <w:rPr>
                <w:rFonts w:ascii="Times New Roman" w:eastAsia="맑은 고딕" w:hAnsi="Times New Roman" w:cs="Times New Roman"/>
                <w:sz w:val="22"/>
              </w:rPr>
              <w:t>Lecture, discussion, practice</w:t>
            </w:r>
          </w:p>
        </w:tc>
        <w:tc>
          <w:tcPr>
            <w:tcW w:w="2414" w:type="dxa"/>
            <w:tcBorders>
              <w:top w:val="single" w:sz="3" w:space="0" w:color="000000"/>
              <w:left w:val="single" w:sz="3" w:space="0" w:color="000000"/>
              <w:bottom w:val="single" w:sz="3" w:space="0" w:color="000000"/>
              <w:right w:val="single" w:sz="9" w:space="0" w:color="000000"/>
            </w:tcBorders>
            <w:vAlign w:val="center"/>
          </w:tcPr>
          <w:p w14:paraId="0ED8182F" w14:textId="3F41FDAB" w:rsidR="009C5B7C" w:rsidRPr="004A55EC" w:rsidRDefault="004C2C59" w:rsidP="004C2C59">
            <w:pPr>
              <w:pStyle w:val="a3"/>
              <w:wordWrap/>
              <w:spacing w:line="240" w:lineRule="auto"/>
              <w:jc w:val="center"/>
              <w:rPr>
                <w:rFonts w:ascii="Times New Roman" w:eastAsia="맑은 고딕" w:hAnsi="Times New Roman" w:cs="Times New Roman"/>
                <w:sz w:val="22"/>
              </w:rPr>
            </w:pPr>
            <w:r w:rsidRPr="004A55EC">
              <w:rPr>
                <w:rFonts w:ascii="Times New Roman" w:eastAsia="맑은 고딕" w:hAnsi="Times New Roman" w:cs="Times New Roman"/>
                <w:sz w:val="22"/>
              </w:rPr>
              <w:t xml:space="preserve">PowerPoint lecture; short videos; </w:t>
            </w:r>
            <w:r w:rsidR="007C1B21" w:rsidRPr="004A55EC">
              <w:rPr>
                <w:rFonts w:ascii="Times New Roman" w:eastAsia="맑은 고딕" w:hAnsi="Times New Roman" w:cs="Times New Roman"/>
                <w:sz w:val="22"/>
              </w:rPr>
              <w:t xml:space="preserve">Self-esteem journal </w:t>
            </w:r>
          </w:p>
        </w:tc>
      </w:tr>
      <w:tr w:rsidR="009C5B7C" w:rsidRPr="00224F2E" w14:paraId="03F40B96" w14:textId="77777777" w:rsidTr="00607E1B">
        <w:trPr>
          <w:trHeight w:val="750"/>
        </w:trPr>
        <w:tc>
          <w:tcPr>
            <w:tcW w:w="867" w:type="dxa"/>
            <w:tcBorders>
              <w:top w:val="single" w:sz="3" w:space="0" w:color="000000"/>
              <w:left w:val="single" w:sz="9" w:space="0" w:color="000000"/>
              <w:bottom w:val="single" w:sz="3" w:space="0" w:color="000000"/>
              <w:right w:val="single" w:sz="3" w:space="0" w:color="000000"/>
            </w:tcBorders>
          </w:tcPr>
          <w:p w14:paraId="167AB780" w14:textId="71B5C539" w:rsidR="009C5B7C" w:rsidRPr="004A55EC" w:rsidRDefault="009C5B7C" w:rsidP="009C5B7C">
            <w:pPr>
              <w:pStyle w:val="a3"/>
              <w:wordWrap/>
              <w:spacing w:line="312" w:lineRule="auto"/>
              <w:jc w:val="center"/>
              <w:rPr>
                <w:rFonts w:ascii="Times New Roman" w:hAnsi="Times New Roman" w:cs="Times New Roman"/>
                <w:sz w:val="22"/>
              </w:rPr>
            </w:pPr>
            <w:r w:rsidRPr="004A55EC">
              <w:rPr>
                <w:rFonts w:ascii="Times New Roman" w:hAnsi="Times New Roman" w:cs="Times New Roman"/>
                <w:sz w:val="22"/>
              </w:rPr>
              <w:t xml:space="preserve">7  </w:t>
            </w:r>
          </w:p>
        </w:tc>
        <w:tc>
          <w:tcPr>
            <w:tcW w:w="3471" w:type="dxa"/>
            <w:tcBorders>
              <w:top w:val="single" w:sz="3" w:space="0" w:color="000000"/>
              <w:left w:val="single" w:sz="3" w:space="0" w:color="000000"/>
              <w:bottom w:val="single" w:sz="3" w:space="0" w:color="000000"/>
              <w:right w:val="single" w:sz="3" w:space="0" w:color="000000"/>
            </w:tcBorders>
          </w:tcPr>
          <w:p w14:paraId="7CDE7420" w14:textId="79E152A9" w:rsidR="009C5B7C" w:rsidRPr="004A55EC" w:rsidRDefault="009C5B7C" w:rsidP="009C5B7C">
            <w:pPr>
              <w:pStyle w:val="a3"/>
              <w:wordWrap/>
              <w:spacing w:line="312" w:lineRule="auto"/>
              <w:jc w:val="center"/>
              <w:rPr>
                <w:rFonts w:ascii="Times New Roman" w:eastAsia="맑은 고딕" w:hAnsi="Times New Roman" w:cs="Times New Roman"/>
                <w:sz w:val="22"/>
              </w:rPr>
            </w:pPr>
            <w:r w:rsidRPr="004A55EC">
              <w:rPr>
                <w:rFonts w:ascii="Times New Roman" w:hAnsi="Times New Roman" w:cs="Times New Roman"/>
                <w:sz w:val="22"/>
              </w:rPr>
              <w:t xml:space="preserve">Positive Psychology in the Media </w:t>
            </w:r>
          </w:p>
        </w:tc>
        <w:tc>
          <w:tcPr>
            <w:tcW w:w="966" w:type="dxa"/>
            <w:tcBorders>
              <w:top w:val="single" w:sz="3" w:space="0" w:color="000000"/>
              <w:left w:val="single" w:sz="3" w:space="0" w:color="000000"/>
              <w:bottom w:val="single" w:sz="3" w:space="0" w:color="000000"/>
              <w:right w:val="single" w:sz="3" w:space="0" w:color="000000"/>
            </w:tcBorders>
            <w:vAlign w:val="center"/>
          </w:tcPr>
          <w:p w14:paraId="7D19EC87" w14:textId="7E9A8FC8" w:rsidR="009C5B7C" w:rsidRPr="004A55EC" w:rsidRDefault="009C5B7C" w:rsidP="009C5B7C">
            <w:pPr>
              <w:pStyle w:val="a3"/>
              <w:wordWrap/>
              <w:spacing w:line="312" w:lineRule="auto"/>
              <w:jc w:val="center"/>
              <w:rPr>
                <w:rFonts w:ascii="Times New Roman" w:eastAsia="맑은 고딕" w:hAnsi="Times New Roman" w:cs="Times New Roman"/>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6693EF73" w14:textId="0074F2C4" w:rsidR="009C5B7C" w:rsidRPr="004A55EC" w:rsidRDefault="001F2A5E" w:rsidP="00953858">
            <w:pPr>
              <w:pStyle w:val="a3"/>
              <w:wordWrap/>
              <w:spacing w:line="240" w:lineRule="auto"/>
              <w:jc w:val="center"/>
              <w:rPr>
                <w:rFonts w:ascii="Times New Roman" w:eastAsia="맑은 고딕" w:hAnsi="Times New Roman" w:cs="Times New Roman"/>
                <w:sz w:val="22"/>
              </w:rPr>
            </w:pPr>
            <w:r w:rsidRPr="004A55EC">
              <w:rPr>
                <w:rFonts w:ascii="Times New Roman" w:eastAsia="맑은 고딕" w:hAnsi="Times New Roman" w:cs="Times New Roman"/>
                <w:sz w:val="22"/>
              </w:rPr>
              <w:t>Presentations</w:t>
            </w:r>
            <w:r w:rsidR="009C5B7C" w:rsidRPr="004A55EC">
              <w:rPr>
                <w:rFonts w:ascii="Times New Roman" w:eastAsia="맑은 고딕" w:hAnsi="Times New Roman" w:cs="Times New Roman"/>
                <w:sz w:val="22"/>
              </w:rPr>
              <w:t>, discussion, practice</w:t>
            </w:r>
          </w:p>
        </w:tc>
        <w:tc>
          <w:tcPr>
            <w:tcW w:w="2414" w:type="dxa"/>
            <w:tcBorders>
              <w:top w:val="single" w:sz="3" w:space="0" w:color="000000"/>
              <w:left w:val="single" w:sz="3" w:space="0" w:color="000000"/>
              <w:bottom w:val="single" w:sz="3" w:space="0" w:color="000000"/>
              <w:right w:val="single" w:sz="9" w:space="0" w:color="000000"/>
            </w:tcBorders>
            <w:vAlign w:val="center"/>
          </w:tcPr>
          <w:p w14:paraId="54560B15" w14:textId="0930A6CD" w:rsidR="009C5B7C" w:rsidRPr="004A55EC" w:rsidRDefault="00953858" w:rsidP="00953858">
            <w:pPr>
              <w:pStyle w:val="a3"/>
              <w:wordWrap/>
              <w:spacing w:line="240" w:lineRule="auto"/>
              <w:jc w:val="center"/>
              <w:rPr>
                <w:rFonts w:ascii="Times New Roman" w:eastAsia="맑은 고딕" w:hAnsi="Times New Roman" w:cs="Times New Roman"/>
                <w:sz w:val="22"/>
              </w:rPr>
            </w:pPr>
            <w:r w:rsidRPr="004A55EC">
              <w:rPr>
                <w:rFonts w:ascii="Times New Roman" w:eastAsia="맑은 고딕" w:hAnsi="Times New Roman" w:cs="Times New Roman"/>
                <w:sz w:val="22"/>
              </w:rPr>
              <w:t>PowerPoint lecture; short videos; happiness scales &amp; other measures</w:t>
            </w:r>
          </w:p>
        </w:tc>
      </w:tr>
      <w:tr w:rsidR="009C5B7C" w:rsidRPr="00224F2E" w14:paraId="44EFBCFF" w14:textId="77777777" w:rsidTr="009341D6">
        <w:trPr>
          <w:trHeight w:val="637"/>
        </w:trPr>
        <w:tc>
          <w:tcPr>
            <w:tcW w:w="867" w:type="dxa"/>
            <w:tcBorders>
              <w:top w:val="single" w:sz="3" w:space="0" w:color="000000"/>
              <w:left w:val="single" w:sz="9" w:space="0" w:color="000000"/>
              <w:bottom w:val="single" w:sz="3" w:space="0" w:color="000000"/>
              <w:right w:val="single" w:sz="3" w:space="0" w:color="000000"/>
            </w:tcBorders>
          </w:tcPr>
          <w:p w14:paraId="446D1CA2" w14:textId="75701191" w:rsidR="009C5B7C" w:rsidRPr="004A55EC" w:rsidRDefault="009C5B7C" w:rsidP="009C5B7C">
            <w:pPr>
              <w:pStyle w:val="a3"/>
              <w:wordWrap/>
              <w:spacing w:line="312" w:lineRule="auto"/>
              <w:jc w:val="center"/>
              <w:rPr>
                <w:rFonts w:ascii="Times New Roman" w:hAnsi="Times New Roman" w:cs="Times New Roman"/>
                <w:sz w:val="22"/>
              </w:rPr>
            </w:pPr>
            <w:r w:rsidRPr="004A55EC">
              <w:rPr>
                <w:rFonts w:ascii="Times New Roman" w:hAnsi="Times New Roman" w:cs="Times New Roman"/>
                <w:sz w:val="22"/>
              </w:rPr>
              <w:t>8</w:t>
            </w:r>
          </w:p>
        </w:tc>
        <w:tc>
          <w:tcPr>
            <w:tcW w:w="3471" w:type="dxa"/>
            <w:tcBorders>
              <w:top w:val="single" w:sz="3" w:space="0" w:color="000000"/>
              <w:left w:val="single" w:sz="3" w:space="0" w:color="000000"/>
              <w:bottom w:val="single" w:sz="3" w:space="0" w:color="000000"/>
              <w:right w:val="single" w:sz="3" w:space="0" w:color="000000"/>
            </w:tcBorders>
          </w:tcPr>
          <w:p w14:paraId="28F053F6" w14:textId="01E24DA8" w:rsidR="009C5B7C" w:rsidRPr="004A55EC" w:rsidRDefault="009C5B7C" w:rsidP="009C5B7C">
            <w:pPr>
              <w:pStyle w:val="a3"/>
              <w:wordWrap/>
              <w:spacing w:line="312" w:lineRule="auto"/>
              <w:jc w:val="center"/>
              <w:rPr>
                <w:rFonts w:ascii="Times New Roman" w:eastAsia="맑은 고딕" w:hAnsi="Times New Roman" w:cs="Times New Roman"/>
                <w:sz w:val="22"/>
              </w:rPr>
            </w:pPr>
            <w:r w:rsidRPr="004A55EC">
              <w:rPr>
                <w:rFonts w:ascii="Times New Roman" w:hAnsi="Times New Roman" w:cs="Times New Roman"/>
                <w:sz w:val="22"/>
              </w:rPr>
              <w:t>Happiness (Subjective Well-being)</w:t>
            </w:r>
          </w:p>
        </w:tc>
        <w:tc>
          <w:tcPr>
            <w:tcW w:w="966" w:type="dxa"/>
            <w:tcBorders>
              <w:top w:val="single" w:sz="3" w:space="0" w:color="000000"/>
              <w:left w:val="single" w:sz="3" w:space="0" w:color="000000"/>
              <w:bottom w:val="single" w:sz="3" w:space="0" w:color="000000"/>
              <w:right w:val="single" w:sz="3" w:space="0" w:color="000000"/>
            </w:tcBorders>
            <w:vAlign w:val="center"/>
          </w:tcPr>
          <w:p w14:paraId="26D1C76E" w14:textId="317AD0A9" w:rsidR="009C5B7C" w:rsidRPr="004A55EC" w:rsidRDefault="009C5B7C" w:rsidP="009C5B7C">
            <w:pPr>
              <w:pStyle w:val="a3"/>
              <w:wordWrap/>
              <w:spacing w:line="312" w:lineRule="auto"/>
              <w:jc w:val="center"/>
              <w:rPr>
                <w:rFonts w:ascii="Times New Roman" w:eastAsia="맑은 고딕" w:hAnsi="Times New Roman" w:cs="Times New Roman"/>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58DC903D" w14:textId="6ED4CEB4" w:rsidR="009C5B7C" w:rsidRPr="004A55EC" w:rsidRDefault="009C5B7C" w:rsidP="00F90D99">
            <w:pPr>
              <w:pStyle w:val="a3"/>
              <w:wordWrap/>
              <w:spacing w:line="240" w:lineRule="auto"/>
              <w:jc w:val="center"/>
              <w:rPr>
                <w:rFonts w:ascii="Times New Roman" w:eastAsia="맑은 고딕" w:hAnsi="Times New Roman" w:cs="Times New Roman"/>
                <w:sz w:val="22"/>
              </w:rPr>
            </w:pPr>
            <w:r w:rsidRPr="004A55EC">
              <w:rPr>
                <w:rFonts w:ascii="Times New Roman" w:eastAsia="맑은 고딕" w:hAnsi="Times New Roman" w:cs="Times New Roman"/>
                <w:sz w:val="22"/>
              </w:rPr>
              <w:t>Lecture, discussion, practice</w:t>
            </w:r>
          </w:p>
        </w:tc>
        <w:tc>
          <w:tcPr>
            <w:tcW w:w="2414" w:type="dxa"/>
            <w:tcBorders>
              <w:top w:val="single" w:sz="3" w:space="0" w:color="000000"/>
              <w:left w:val="single" w:sz="3" w:space="0" w:color="000000"/>
              <w:bottom w:val="single" w:sz="3" w:space="0" w:color="000000"/>
              <w:right w:val="single" w:sz="9" w:space="0" w:color="000000"/>
            </w:tcBorders>
            <w:vAlign w:val="center"/>
          </w:tcPr>
          <w:p w14:paraId="209666BA" w14:textId="57DF0AEF" w:rsidR="009C5B7C" w:rsidRPr="004A55EC" w:rsidRDefault="00F90D99" w:rsidP="00F90D99">
            <w:pPr>
              <w:pStyle w:val="a3"/>
              <w:wordWrap/>
              <w:spacing w:line="240" w:lineRule="auto"/>
              <w:jc w:val="center"/>
              <w:rPr>
                <w:rFonts w:ascii="Times New Roman" w:eastAsia="맑은 고딕" w:hAnsi="Times New Roman" w:cs="Times New Roman"/>
                <w:sz w:val="22"/>
              </w:rPr>
            </w:pPr>
            <w:r w:rsidRPr="004A55EC">
              <w:rPr>
                <w:rFonts w:ascii="Times New Roman" w:eastAsia="맑은 고딕" w:hAnsi="Times New Roman" w:cs="Times New Roman"/>
                <w:sz w:val="22"/>
              </w:rPr>
              <w:t>PowerPoint lecture; short videos; think-pair-share ‘Gamified Happiness’</w:t>
            </w:r>
          </w:p>
        </w:tc>
      </w:tr>
      <w:tr w:rsidR="009C5B7C" w:rsidRPr="00224F2E" w14:paraId="2965495E" w14:textId="77777777" w:rsidTr="009341D6">
        <w:trPr>
          <w:trHeight w:val="637"/>
        </w:trPr>
        <w:tc>
          <w:tcPr>
            <w:tcW w:w="867" w:type="dxa"/>
            <w:tcBorders>
              <w:top w:val="single" w:sz="3" w:space="0" w:color="000000"/>
              <w:left w:val="single" w:sz="9" w:space="0" w:color="000000"/>
              <w:bottom w:val="single" w:sz="3" w:space="0" w:color="000000"/>
              <w:right w:val="single" w:sz="3" w:space="0" w:color="000000"/>
            </w:tcBorders>
          </w:tcPr>
          <w:p w14:paraId="1ABF0390" w14:textId="557C3B12" w:rsidR="009C5B7C" w:rsidRPr="004A55EC" w:rsidRDefault="009C5B7C" w:rsidP="009C5B7C">
            <w:pPr>
              <w:pStyle w:val="a3"/>
              <w:wordWrap/>
              <w:spacing w:line="312" w:lineRule="auto"/>
              <w:jc w:val="center"/>
              <w:rPr>
                <w:rFonts w:ascii="Times New Roman" w:hAnsi="Times New Roman" w:cs="Times New Roman"/>
                <w:sz w:val="22"/>
              </w:rPr>
            </w:pPr>
            <w:r w:rsidRPr="004A55EC">
              <w:rPr>
                <w:rFonts w:ascii="Times New Roman" w:hAnsi="Times New Roman" w:cs="Times New Roman"/>
                <w:sz w:val="22"/>
              </w:rPr>
              <w:t>9</w:t>
            </w:r>
          </w:p>
        </w:tc>
        <w:tc>
          <w:tcPr>
            <w:tcW w:w="3471" w:type="dxa"/>
            <w:tcBorders>
              <w:top w:val="single" w:sz="3" w:space="0" w:color="000000"/>
              <w:left w:val="single" w:sz="3" w:space="0" w:color="000000"/>
              <w:bottom w:val="single" w:sz="3" w:space="0" w:color="000000"/>
              <w:right w:val="single" w:sz="3" w:space="0" w:color="000000"/>
            </w:tcBorders>
          </w:tcPr>
          <w:p w14:paraId="2CF86815" w14:textId="37B63553" w:rsidR="009C5B7C" w:rsidRPr="004A55EC" w:rsidRDefault="009C5B7C" w:rsidP="009C5B7C">
            <w:pPr>
              <w:pStyle w:val="a3"/>
              <w:wordWrap/>
              <w:spacing w:line="312" w:lineRule="auto"/>
              <w:jc w:val="center"/>
              <w:rPr>
                <w:rFonts w:ascii="Times New Roman" w:eastAsia="맑은 고딕" w:hAnsi="Times New Roman" w:cs="Times New Roman"/>
                <w:sz w:val="22"/>
              </w:rPr>
            </w:pPr>
            <w:r w:rsidRPr="004A55EC">
              <w:rPr>
                <w:rFonts w:ascii="Times New Roman" w:hAnsi="Times New Roman" w:cs="Times New Roman"/>
                <w:sz w:val="22"/>
              </w:rPr>
              <w:t>Emotions and Well-being</w:t>
            </w:r>
          </w:p>
        </w:tc>
        <w:tc>
          <w:tcPr>
            <w:tcW w:w="966" w:type="dxa"/>
            <w:tcBorders>
              <w:top w:val="single" w:sz="3" w:space="0" w:color="000000"/>
              <w:left w:val="single" w:sz="3" w:space="0" w:color="000000"/>
              <w:bottom w:val="single" w:sz="3" w:space="0" w:color="000000"/>
              <w:right w:val="single" w:sz="3" w:space="0" w:color="000000"/>
            </w:tcBorders>
            <w:vAlign w:val="center"/>
          </w:tcPr>
          <w:p w14:paraId="50BDAD04" w14:textId="77777777" w:rsidR="009C5B7C" w:rsidRPr="004A55EC" w:rsidRDefault="009C5B7C" w:rsidP="009C5B7C">
            <w:pPr>
              <w:pStyle w:val="a3"/>
              <w:wordWrap/>
              <w:spacing w:line="312" w:lineRule="auto"/>
              <w:jc w:val="center"/>
              <w:rPr>
                <w:rFonts w:ascii="Times New Roman" w:eastAsia="맑은 고딕" w:hAnsi="Times New Roman" w:cs="Times New Roman"/>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17A365EC" w14:textId="3F03D2F7" w:rsidR="009C5B7C" w:rsidRPr="004A55EC" w:rsidRDefault="009C5B7C" w:rsidP="007C1B21">
            <w:pPr>
              <w:pStyle w:val="a3"/>
              <w:wordWrap/>
              <w:spacing w:line="240" w:lineRule="auto"/>
              <w:jc w:val="center"/>
              <w:rPr>
                <w:rFonts w:ascii="Times New Roman" w:eastAsia="맑은 고딕" w:hAnsi="Times New Roman" w:cs="Times New Roman"/>
                <w:sz w:val="22"/>
              </w:rPr>
            </w:pPr>
            <w:r w:rsidRPr="004A55EC">
              <w:rPr>
                <w:rFonts w:ascii="Times New Roman" w:eastAsia="맑은 고딕" w:hAnsi="Times New Roman" w:cs="Times New Roman"/>
                <w:sz w:val="22"/>
              </w:rPr>
              <w:t>Lecture, discussion, practice</w:t>
            </w:r>
          </w:p>
        </w:tc>
        <w:tc>
          <w:tcPr>
            <w:tcW w:w="2414" w:type="dxa"/>
            <w:tcBorders>
              <w:top w:val="single" w:sz="3" w:space="0" w:color="000000"/>
              <w:left w:val="single" w:sz="3" w:space="0" w:color="000000"/>
              <w:bottom w:val="single" w:sz="3" w:space="0" w:color="000000"/>
              <w:right w:val="single" w:sz="9" w:space="0" w:color="000000"/>
            </w:tcBorders>
            <w:vAlign w:val="center"/>
          </w:tcPr>
          <w:p w14:paraId="7289BEB0" w14:textId="0353FB4B" w:rsidR="009C5B7C" w:rsidRPr="004A55EC" w:rsidRDefault="00CC181D" w:rsidP="007C1B21">
            <w:pPr>
              <w:pStyle w:val="a3"/>
              <w:wordWrap/>
              <w:spacing w:line="240" w:lineRule="auto"/>
              <w:jc w:val="center"/>
              <w:rPr>
                <w:rFonts w:ascii="Times New Roman" w:eastAsia="맑은 고딕" w:hAnsi="Times New Roman" w:cs="Times New Roman"/>
                <w:sz w:val="22"/>
              </w:rPr>
            </w:pPr>
            <w:r w:rsidRPr="004A55EC">
              <w:rPr>
                <w:rFonts w:ascii="Times New Roman" w:eastAsia="맑은 고딕" w:hAnsi="Times New Roman" w:cs="Times New Roman"/>
                <w:sz w:val="22"/>
              </w:rPr>
              <w:t>PowerPoint lecture; short videos; Mindfulness activities</w:t>
            </w:r>
          </w:p>
        </w:tc>
      </w:tr>
      <w:tr w:rsidR="009C5B7C" w:rsidRPr="00224F2E" w14:paraId="41D94677" w14:textId="77777777" w:rsidTr="009341D6">
        <w:trPr>
          <w:trHeight w:val="637"/>
        </w:trPr>
        <w:tc>
          <w:tcPr>
            <w:tcW w:w="867" w:type="dxa"/>
            <w:tcBorders>
              <w:top w:val="single" w:sz="3" w:space="0" w:color="000000"/>
              <w:left w:val="single" w:sz="9" w:space="0" w:color="000000"/>
              <w:bottom w:val="single" w:sz="3" w:space="0" w:color="000000"/>
              <w:right w:val="single" w:sz="3" w:space="0" w:color="000000"/>
            </w:tcBorders>
          </w:tcPr>
          <w:p w14:paraId="13AD11F7" w14:textId="01AE2C5B" w:rsidR="009C5B7C" w:rsidRPr="004A55EC" w:rsidRDefault="009C5B7C" w:rsidP="009C5B7C">
            <w:pPr>
              <w:pStyle w:val="a3"/>
              <w:wordWrap/>
              <w:spacing w:line="312" w:lineRule="auto"/>
              <w:jc w:val="center"/>
              <w:rPr>
                <w:rFonts w:ascii="Times New Roman" w:hAnsi="Times New Roman" w:cs="Times New Roman"/>
                <w:sz w:val="22"/>
              </w:rPr>
            </w:pPr>
            <w:r w:rsidRPr="004A55EC">
              <w:rPr>
                <w:rFonts w:ascii="Times New Roman" w:hAnsi="Times New Roman" w:cs="Times New Roman"/>
                <w:sz w:val="22"/>
              </w:rPr>
              <w:t>10</w:t>
            </w:r>
          </w:p>
        </w:tc>
        <w:tc>
          <w:tcPr>
            <w:tcW w:w="3471" w:type="dxa"/>
            <w:tcBorders>
              <w:top w:val="single" w:sz="3" w:space="0" w:color="000000"/>
              <w:left w:val="single" w:sz="3" w:space="0" w:color="000000"/>
              <w:bottom w:val="single" w:sz="3" w:space="0" w:color="000000"/>
              <w:right w:val="single" w:sz="3" w:space="0" w:color="000000"/>
            </w:tcBorders>
          </w:tcPr>
          <w:p w14:paraId="7196E75A" w14:textId="60FC0339" w:rsidR="009C5B7C" w:rsidRPr="004A55EC" w:rsidRDefault="009C5B7C" w:rsidP="009C5B7C">
            <w:pPr>
              <w:pStyle w:val="a3"/>
              <w:wordWrap/>
              <w:spacing w:line="312" w:lineRule="auto"/>
              <w:jc w:val="center"/>
              <w:rPr>
                <w:rFonts w:ascii="Times New Roman" w:eastAsia="맑은 고딕" w:hAnsi="Times New Roman" w:cs="Times New Roman"/>
                <w:sz w:val="22"/>
              </w:rPr>
            </w:pPr>
            <w:r w:rsidRPr="004A55EC">
              <w:rPr>
                <w:rFonts w:ascii="Times New Roman" w:hAnsi="Times New Roman" w:cs="Times New Roman"/>
                <w:sz w:val="22"/>
              </w:rPr>
              <w:t>Happiness (Optimal Levels)</w:t>
            </w:r>
          </w:p>
        </w:tc>
        <w:tc>
          <w:tcPr>
            <w:tcW w:w="966" w:type="dxa"/>
            <w:tcBorders>
              <w:top w:val="single" w:sz="3" w:space="0" w:color="000000"/>
              <w:left w:val="single" w:sz="3" w:space="0" w:color="000000"/>
              <w:bottom w:val="single" w:sz="3" w:space="0" w:color="000000"/>
              <w:right w:val="single" w:sz="3" w:space="0" w:color="000000"/>
            </w:tcBorders>
            <w:vAlign w:val="center"/>
          </w:tcPr>
          <w:p w14:paraId="4536517E" w14:textId="77777777" w:rsidR="009C5B7C" w:rsidRPr="004A55EC" w:rsidRDefault="009C5B7C" w:rsidP="009C5B7C">
            <w:pPr>
              <w:pStyle w:val="a3"/>
              <w:wordWrap/>
              <w:spacing w:line="312" w:lineRule="auto"/>
              <w:jc w:val="center"/>
              <w:rPr>
                <w:rFonts w:ascii="Times New Roman" w:eastAsia="맑은 고딕" w:hAnsi="Times New Roman" w:cs="Times New Roman"/>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4FE13AE5" w14:textId="2EA692FD" w:rsidR="009C5B7C" w:rsidRPr="004A55EC" w:rsidRDefault="009C5B7C" w:rsidP="009C5B7C">
            <w:pPr>
              <w:pStyle w:val="a3"/>
              <w:wordWrap/>
              <w:spacing w:line="312" w:lineRule="auto"/>
              <w:jc w:val="center"/>
              <w:rPr>
                <w:rFonts w:ascii="Times New Roman" w:eastAsia="맑은 고딕" w:hAnsi="Times New Roman" w:cs="Times New Roman"/>
                <w:sz w:val="22"/>
              </w:rPr>
            </w:pPr>
            <w:r w:rsidRPr="004A55EC">
              <w:rPr>
                <w:rFonts w:ascii="Times New Roman" w:eastAsia="맑은 고딕" w:hAnsi="Times New Roman" w:cs="Times New Roman"/>
                <w:sz w:val="22"/>
              </w:rPr>
              <w:t>Lecture, discussion, practice</w:t>
            </w:r>
          </w:p>
        </w:tc>
        <w:tc>
          <w:tcPr>
            <w:tcW w:w="2414" w:type="dxa"/>
            <w:tcBorders>
              <w:top w:val="single" w:sz="3" w:space="0" w:color="000000"/>
              <w:left w:val="single" w:sz="3" w:space="0" w:color="000000"/>
              <w:bottom w:val="single" w:sz="3" w:space="0" w:color="000000"/>
              <w:right w:val="single" w:sz="9" w:space="0" w:color="000000"/>
            </w:tcBorders>
            <w:vAlign w:val="center"/>
          </w:tcPr>
          <w:p w14:paraId="0E9D4128" w14:textId="0E424C92" w:rsidR="009C5B7C" w:rsidRPr="004A55EC" w:rsidRDefault="00CC181D" w:rsidP="007C1B21">
            <w:pPr>
              <w:pStyle w:val="2"/>
              <w:shd w:val="clear" w:color="auto" w:fill="FFFFFF"/>
              <w:spacing w:before="0" w:beforeAutospacing="0" w:after="300" w:afterAutospacing="0"/>
              <w:jc w:val="center"/>
              <w:rPr>
                <w:b w:val="0"/>
                <w:color w:val="2A2A2A"/>
                <w:sz w:val="22"/>
                <w:szCs w:val="22"/>
              </w:rPr>
            </w:pPr>
            <w:r w:rsidRPr="004A55EC">
              <w:rPr>
                <w:rFonts w:eastAsia="맑은 고딕"/>
                <w:b w:val="0"/>
                <w:sz w:val="22"/>
                <w:szCs w:val="22"/>
              </w:rPr>
              <w:t>PowerPoint lecture; short videos;</w:t>
            </w:r>
            <w:r w:rsidR="007C1B21" w:rsidRPr="004A55EC">
              <w:rPr>
                <w:b w:val="0"/>
                <w:color w:val="2A2A2A"/>
                <w:sz w:val="22"/>
                <w:szCs w:val="22"/>
              </w:rPr>
              <w:t xml:space="preserve"> Writing About Intensely Positive Experiences activit</w:t>
            </w:r>
            <w:r w:rsidR="00953858" w:rsidRPr="004A55EC">
              <w:rPr>
                <w:b w:val="0"/>
                <w:color w:val="2A2A2A"/>
                <w:sz w:val="22"/>
                <w:szCs w:val="22"/>
              </w:rPr>
              <w:t>y</w:t>
            </w:r>
          </w:p>
        </w:tc>
      </w:tr>
      <w:tr w:rsidR="009C5B7C" w:rsidRPr="00224F2E" w14:paraId="77222EF3" w14:textId="77777777" w:rsidTr="00AC4B56">
        <w:trPr>
          <w:trHeight w:val="637"/>
        </w:trPr>
        <w:tc>
          <w:tcPr>
            <w:tcW w:w="867" w:type="dxa"/>
            <w:tcBorders>
              <w:top w:val="single" w:sz="3" w:space="0" w:color="000000"/>
              <w:left w:val="single" w:sz="9" w:space="0" w:color="000000"/>
              <w:bottom w:val="single" w:sz="3" w:space="0" w:color="000000"/>
              <w:right w:val="single" w:sz="3" w:space="0" w:color="000000"/>
            </w:tcBorders>
          </w:tcPr>
          <w:p w14:paraId="7F09CDD4" w14:textId="4CA4C96D" w:rsidR="009C5B7C" w:rsidRPr="004A55EC" w:rsidRDefault="009C5B7C" w:rsidP="009C5B7C">
            <w:pPr>
              <w:pStyle w:val="a3"/>
              <w:wordWrap/>
              <w:spacing w:line="312" w:lineRule="auto"/>
              <w:jc w:val="center"/>
              <w:rPr>
                <w:rFonts w:ascii="Times New Roman" w:hAnsi="Times New Roman" w:cs="Times New Roman"/>
                <w:sz w:val="22"/>
              </w:rPr>
            </w:pPr>
            <w:r w:rsidRPr="004A55EC">
              <w:rPr>
                <w:rFonts w:ascii="Times New Roman" w:hAnsi="Times New Roman" w:cs="Times New Roman"/>
                <w:sz w:val="22"/>
              </w:rPr>
              <w:t>11</w:t>
            </w:r>
          </w:p>
        </w:tc>
        <w:tc>
          <w:tcPr>
            <w:tcW w:w="3471" w:type="dxa"/>
            <w:tcBorders>
              <w:top w:val="single" w:sz="3" w:space="0" w:color="000000"/>
              <w:left w:val="single" w:sz="3" w:space="0" w:color="000000"/>
              <w:bottom w:val="single" w:sz="3" w:space="0" w:color="000000"/>
              <w:right w:val="single" w:sz="3" w:space="0" w:color="000000"/>
            </w:tcBorders>
          </w:tcPr>
          <w:p w14:paraId="362A4556" w14:textId="24B0A91D" w:rsidR="009C5B7C" w:rsidRPr="004A55EC" w:rsidRDefault="009C5B7C" w:rsidP="009C5B7C">
            <w:pPr>
              <w:pStyle w:val="a3"/>
              <w:wordWrap/>
              <w:spacing w:line="312" w:lineRule="auto"/>
              <w:jc w:val="center"/>
              <w:rPr>
                <w:rFonts w:ascii="Times New Roman" w:eastAsia="맑은 고딕" w:hAnsi="Times New Roman" w:cs="Times New Roman"/>
                <w:sz w:val="22"/>
              </w:rPr>
            </w:pPr>
            <w:r w:rsidRPr="004A55EC">
              <w:rPr>
                <w:rFonts w:ascii="Times New Roman" w:hAnsi="Times New Roman" w:cs="Times New Roman"/>
                <w:sz w:val="22"/>
              </w:rPr>
              <w:t>Applied Assignment presentations</w:t>
            </w:r>
            <w:r w:rsidR="001F2A5E" w:rsidRPr="004A55EC">
              <w:rPr>
                <w:rFonts w:ascii="Times New Roman" w:hAnsi="Times New Roman" w:cs="Times New Roman"/>
                <w:sz w:val="22"/>
              </w:rPr>
              <w:t>;</w:t>
            </w:r>
            <w:r w:rsidRPr="004A55EC">
              <w:rPr>
                <w:rFonts w:ascii="Times New Roman" w:hAnsi="Times New Roman" w:cs="Times New Roman"/>
                <w:sz w:val="22"/>
              </w:rPr>
              <w:t xml:space="preserve"> experiential activities</w:t>
            </w:r>
          </w:p>
        </w:tc>
        <w:tc>
          <w:tcPr>
            <w:tcW w:w="966" w:type="dxa"/>
            <w:tcBorders>
              <w:top w:val="single" w:sz="3" w:space="0" w:color="000000"/>
              <w:left w:val="single" w:sz="3" w:space="0" w:color="000000"/>
              <w:bottom w:val="single" w:sz="3" w:space="0" w:color="000000"/>
              <w:right w:val="single" w:sz="3" w:space="0" w:color="000000"/>
            </w:tcBorders>
            <w:vAlign w:val="center"/>
          </w:tcPr>
          <w:p w14:paraId="0EB2CFE2" w14:textId="77777777" w:rsidR="009C5B7C" w:rsidRPr="004A55EC" w:rsidRDefault="009C5B7C" w:rsidP="009C5B7C">
            <w:pPr>
              <w:pStyle w:val="a3"/>
              <w:wordWrap/>
              <w:spacing w:line="312" w:lineRule="auto"/>
              <w:jc w:val="center"/>
              <w:rPr>
                <w:rFonts w:ascii="Times New Roman" w:eastAsia="맑은 고딕" w:hAnsi="Times New Roman" w:cs="Times New Roman"/>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7CDDCA32" w14:textId="75B791FD" w:rsidR="009C5B7C" w:rsidRPr="004A55EC" w:rsidRDefault="001F2A5E" w:rsidP="009C5B7C">
            <w:pPr>
              <w:pStyle w:val="a3"/>
              <w:wordWrap/>
              <w:spacing w:line="312" w:lineRule="auto"/>
              <w:jc w:val="center"/>
              <w:rPr>
                <w:rFonts w:ascii="Times New Roman" w:eastAsia="맑은 고딕" w:hAnsi="Times New Roman" w:cs="Times New Roman"/>
                <w:sz w:val="22"/>
              </w:rPr>
            </w:pPr>
            <w:r w:rsidRPr="004A55EC">
              <w:rPr>
                <w:rFonts w:ascii="Times New Roman" w:eastAsia="맑은 고딕" w:hAnsi="Times New Roman" w:cs="Times New Roman"/>
                <w:sz w:val="22"/>
              </w:rPr>
              <w:t>Presentations</w:t>
            </w:r>
            <w:r w:rsidR="009C5B7C" w:rsidRPr="004A55EC">
              <w:rPr>
                <w:rFonts w:ascii="Times New Roman" w:eastAsia="맑은 고딕" w:hAnsi="Times New Roman" w:cs="Times New Roman"/>
                <w:sz w:val="22"/>
              </w:rPr>
              <w:t>, discussion, practice</w:t>
            </w:r>
          </w:p>
        </w:tc>
        <w:tc>
          <w:tcPr>
            <w:tcW w:w="2414" w:type="dxa"/>
            <w:tcBorders>
              <w:top w:val="single" w:sz="3" w:space="0" w:color="000000"/>
              <w:left w:val="single" w:sz="3" w:space="0" w:color="000000"/>
              <w:bottom w:val="single" w:sz="3" w:space="0" w:color="000000"/>
              <w:right w:val="single" w:sz="9" w:space="0" w:color="000000"/>
            </w:tcBorders>
            <w:vAlign w:val="center"/>
          </w:tcPr>
          <w:p w14:paraId="63A2C9BC" w14:textId="1F0CF0A2" w:rsidR="009C5B7C" w:rsidRPr="004A55EC" w:rsidRDefault="006B1B29" w:rsidP="009C5B7C">
            <w:pPr>
              <w:pStyle w:val="a3"/>
              <w:wordWrap/>
              <w:spacing w:line="312" w:lineRule="auto"/>
              <w:jc w:val="center"/>
              <w:rPr>
                <w:rFonts w:ascii="Times New Roman" w:eastAsia="맑은 고딕" w:hAnsi="Times New Roman" w:cs="Times New Roman"/>
                <w:sz w:val="22"/>
              </w:rPr>
            </w:pPr>
            <w:r w:rsidRPr="004A55EC">
              <w:rPr>
                <w:rFonts w:ascii="Times New Roman" w:hAnsi="Times New Roman" w:cs="Times New Roman"/>
                <w:sz w:val="22"/>
              </w:rPr>
              <w:t>Applied Assignment due</w:t>
            </w:r>
          </w:p>
        </w:tc>
      </w:tr>
      <w:tr w:rsidR="009C5B7C" w:rsidRPr="00224F2E" w14:paraId="476CA2F5" w14:textId="77777777" w:rsidTr="00AC4B56">
        <w:trPr>
          <w:trHeight w:val="637"/>
        </w:trPr>
        <w:tc>
          <w:tcPr>
            <w:tcW w:w="867" w:type="dxa"/>
            <w:tcBorders>
              <w:top w:val="single" w:sz="3" w:space="0" w:color="000000"/>
              <w:left w:val="single" w:sz="9" w:space="0" w:color="000000"/>
              <w:bottom w:val="single" w:sz="3" w:space="0" w:color="000000"/>
              <w:right w:val="single" w:sz="3" w:space="0" w:color="000000"/>
            </w:tcBorders>
          </w:tcPr>
          <w:p w14:paraId="4646CA70" w14:textId="59F163B4" w:rsidR="009C5B7C" w:rsidRPr="004A55EC" w:rsidRDefault="009C5B7C" w:rsidP="009C5B7C">
            <w:pPr>
              <w:pStyle w:val="a3"/>
              <w:wordWrap/>
              <w:spacing w:line="312" w:lineRule="auto"/>
              <w:jc w:val="center"/>
              <w:rPr>
                <w:rFonts w:ascii="Times New Roman" w:hAnsi="Times New Roman" w:cs="Times New Roman"/>
                <w:sz w:val="22"/>
              </w:rPr>
            </w:pPr>
            <w:r w:rsidRPr="004A55EC">
              <w:rPr>
                <w:rFonts w:ascii="Times New Roman" w:hAnsi="Times New Roman" w:cs="Times New Roman"/>
                <w:sz w:val="22"/>
              </w:rPr>
              <w:lastRenderedPageBreak/>
              <w:t>12</w:t>
            </w:r>
          </w:p>
        </w:tc>
        <w:tc>
          <w:tcPr>
            <w:tcW w:w="3471" w:type="dxa"/>
            <w:tcBorders>
              <w:top w:val="single" w:sz="3" w:space="0" w:color="000000"/>
              <w:left w:val="single" w:sz="3" w:space="0" w:color="000000"/>
              <w:bottom w:val="single" w:sz="3" w:space="0" w:color="000000"/>
              <w:right w:val="single" w:sz="3" w:space="0" w:color="000000"/>
            </w:tcBorders>
          </w:tcPr>
          <w:p w14:paraId="24D0F8FD" w14:textId="47CFDFD5" w:rsidR="009C5B7C" w:rsidRPr="004A55EC" w:rsidRDefault="009C5B7C" w:rsidP="009C5B7C">
            <w:pPr>
              <w:pStyle w:val="a3"/>
              <w:wordWrap/>
              <w:spacing w:line="312" w:lineRule="auto"/>
              <w:jc w:val="center"/>
              <w:rPr>
                <w:rFonts w:ascii="Times New Roman" w:eastAsia="맑은 고딕" w:hAnsi="Times New Roman" w:cs="Times New Roman"/>
                <w:sz w:val="22"/>
              </w:rPr>
            </w:pPr>
            <w:r w:rsidRPr="004A55EC">
              <w:rPr>
                <w:rFonts w:ascii="Times New Roman" w:hAnsi="Times New Roman" w:cs="Times New Roman"/>
                <w:sz w:val="22"/>
              </w:rPr>
              <w:t>Meaning and Purpose</w:t>
            </w:r>
          </w:p>
        </w:tc>
        <w:tc>
          <w:tcPr>
            <w:tcW w:w="966" w:type="dxa"/>
            <w:tcBorders>
              <w:top w:val="single" w:sz="3" w:space="0" w:color="000000"/>
              <w:left w:val="single" w:sz="3" w:space="0" w:color="000000"/>
              <w:bottom w:val="single" w:sz="3" w:space="0" w:color="000000"/>
              <w:right w:val="single" w:sz="3" w:space="0" w:color="000000"/>
            </w:tcBorders>
            <w:vAlign w:val="center"/>
          </w:tcPr>
          <w:p w14:paraId="7FECD4A1" w14:textId="77777777" w:rsidR="009C5B7C" w:rsidRPr="004A55EC" w:rsidRDefault="009C5B7C" w:rsidP="009C5B7C">
            <w:pPr>
              <w:pStyle w:val="a3"/>
              <w:wordWrap/>
              <w:spacing w:line="312" w:lineRule="auto"/>
              <w:jc w:val="center"/>
              <w:rPr>
                <w:rFonts w:ascii="Times New Roman" w:eastAsia="맑은 고딕" w:hAnsi="Times New Roman" w:cs="Times New Roman"/>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3BA612B5" w14:textId="00A43BF7" w:rsidR="009C5B7C" w:rsidRPr="004A55EC" w:rsidRDefault="009C5B7C" w:rsidP="009C5B7C">
            <w:pPr>
              <w:pStyle w:val="a3"/>
              <w:wordWrap/>
              <w:spacing w:line="312" w:lineRule="auto"/>
              <w:jc w:val="center"/>
              <w:rPr>
                <w:rFonts w:ascii="Times New Roman" w:eastAsia="맑은 고딕" w:hAnsi="Times New Roman" w:cs="Times New Roman"/>
                <w:sz w:val="22"/>
              </w:rPr>
            </w:pPr>
            <w:r w:rsidRPr="004A55EC">
              <w:rPr>
                <w:rFonts w:ascii="Times New Roman" w:eastAsia="맑은 고딕" w:hAnsi="Times New Roman" w:cs="Times New Roman"/>
                <w:sz w:val="22"/>
              </w:rPr>
              <w:t>Lecture, discussion, practice</w:t>
            </w:r>
          </w:p>
        </w:tc>
        <w:tc>
          <w:tcPr>
            <w:tcW w:w="2414" w:type="dxa"/>
            <w:tcBorders>
              <w:top w:val="single" w:sz="3" w:space="0" w:color="000000"/>
              <w:left w:val="single" w:sz="3" w:space="0" w:color="000000"/>
              <w:bottom w:val="single" w:sz="3" w:space="0" w:color="000000"/>
              <w:right w:val="single" w:sz="9" w:space="0" w:color="000000"/>
            </w:tcBorders>
            <w:vAlign w:val="center"/>
          </w:tcPr>
          <w:p w14:paraId="6D288B15" w14:textId="46B599D5" w:rsidR="009C5B7C" w:rsidRPr="004A55EC" w:rsidRDefault="00CC181D" w:rsidP="009C5B7C">
            <w:pPr>
              <w:pStyle w:val="a3"/>
              <w:wordWrap/>
              <w:spacing w:line="312" w:lineRule="auto"/>
              <w:jc w:val="center"/>
              <w:rPr>
                <w:rFonts w:ascii="Times New Roman" w:eastAsia="맑은 고딕" w:hAnsi="Times New Roman" w:cs="Times New Roman"/>
                <w:sz w:val="22"/>
              </w:rPr>
            </w:pPr>
            <w:r w:rsidRPr="004A55EC">
              <w:rPr>
                <w:rFonts w:ascii="Times New Roman" w:eastAsia="맑은 고딕" w:hAnsi="Times New Roman" w:cs="Times New Roman"/>
                <w:sz w:val="22"/>
              </w:rPr>
              <w:t>PowerPoint lecture; short videos;</w:t>
            </w:r>
          </w:p>
        </w:tc>
      </w:tr>
      <w:tr w:rsidR="009C5B7C" w:rsidRPr="00224F2E" w14:paraId="767BEFA9" w14:textId="77777777" w:rsidTr="00AC4B56">
        <w:trPr>
          <w:trHeight w:val="637"/>
        </w:trPr>
        <w:tc>
          <w:tcPr>
            <w:tcW w:w="867" w:type="dxa"/>
            <w:tcBorders>
              <w:top w:val="single" w:sz="3" w:space="0" w:color="000000"/>
              <w:left w:val="single" w:sz="9" w:space="0" w:color="000000"/>
              <w:bottom w:val="single" w:sz="3" w:space="0" w:color="000000"/>
              <w:right w:val="single" w:sz="3" w:space="0" w:color="000000"/>
            </w:tcBorders>
          </w:tcPr>
          <w:p w14:paraId="255E941E" w14:textId="1EC94128" w:rsidR="009C5B7C" w:rsidRPr="004A55EC" w:rsidRDefault="009C5B7C" w:rsidP="009C5B7C">
            <w:pPr>
              <w:pStyle w:val="a3"/>
              <w:wordWrap/>
              <w:spacing w:line="312" w:lineRule="auto"/>
              <w:jc w:val="center"/>
              <w:rPr>
                <w:rFonts w:ascii="Times New Roman" w:hAnsi="Times New Roman" w:cs="Times New Roman"/>
                <w:sz w:val="22"/>
              </w:rPr>
            </w:pPr>
            <w:r w:rsidRPr="004A55EC">
              <w:rPr>
                <w:rFonts w:ascii="Times New Roman" w:hAnsi="Times New Roman" w:cs="Times New Roman"/>
                <w:sz w:val="22"/>
              </w:rPr>
              <w:t>13</w:t>
            </w:r>
          </w:p>
        </w:tc>
        <w:tc>
          <w:tcPr>
            <w:tcW w:w="3471" w:type="dxa"/>
            <w:tcBorders>
              <w:top w:val="single" w:sz="3" w:space="0" w:color="000000"/>
              <w:left w:val="single" w:sz="3" w:space="0" w:color="000000"/>
              <w:bottom w:val="single" w:sz="3" w:space="0" w:color="000000"/>
              <w:right w:val="single" w:sz="3" w:space="0" w:color="000000"/>
            </w:tcBorders>
          </w:tcPr>
          <w:p w14:paraId="38650CA1" w14:textId="509E48DA" w:rsidR="009C5B7C" w:rsidRPr="004A55EC" w:rsidRDefault="009C5B7C" w:rsidP="009C5B7C">
            <w:pPr>
              <w:pStyle w:val="a3"/>
              <w:wordWrap/>
              <w:spacing w:line="312" w:lineRule="auto"/>
              <w:jc w:val="center"/>
              <w:rPr>
                <w:rFonts w:ascii="Times New Roman" w:eastAsia="맑은 고딕" w:hAnsi="Times New Roman" w:cs="Times New Roman"/>
                <w:sz w:val="22"/>
              </w:rPr>
            </w:pPr>
            <w:r w:rsidRPr="004A55EC">
              <w:rPr>
                <w:rFonts w:ascii="Times New Roman" w:hAnsi="Times New Roman" w:cs="Times New Roman"/>
                <w:color w:val="2F2F39"/>
                <w:sz w:val="22"/>
                <w:shd w:val="clear" w:color="auto" w:fill="FFFFFF"/>
              </w:rPr>
              <w:t>Post-traumatic Growth and Forgiveness</w:t>
            </w:r>
            <w:r w:rsidRPr="004A55EC">
              <w:rPr>
                <w:rFonts w:ascii="Times New Roman" w:hAnsi="Times New Roman" w:cs="Times New Roman"/>
                <w:sz w:val="22"/>
              </w:rPr>
              <w:t xml:space="preserve"> </w:t>
            </w:r>
          </w:p>
        </w:tc>
        <w:tc>
          <w:tcPr>
            <w:tcW w:w="966" w:type="dxa"/>
            <w:tcBorders>
              <w:top w:val="single" w:sz="3" w:space="0" w:color="000000"/>
              <w:left w:val="single" w:sz="3" w:space="0" w:color="000000"/>
              <w:bottom w:val="single" w:sz="3" w:space="0" w:color="000000"/>
              <w:right w:val="single" w:sz="3" w:space="0" w:color="000000"/>
            </w:tcBorders>
            <w:vAlign w:val="center"/>
          </w:tcPr>
          <w:p w14:paraId="17A24C24" w14:textId="77777777" w:rsidR="009C5B7C" w:rsidRPr="004A55EC" w:rsidRDefault="009C5B7C" w:rsidP="009C5B7C">
            <w:pPr>
              <w:pStyle w:val="a3"/>
              <w:wordWrap/>
              <w:spacing w:line="312" w:lineRule="auto"/>
              <w:jc w:val="center"/>
              <w:rPr>
                <w:rFonts w:ascii="Times New Roman" w:eastAsia="맑은 고딕" w:hAnsi="Times New Roman" w:cs="Times New Roman"/>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484FB7C7" w14:textId="6153459C" w:rsidR="009C5B7C" w:rsidRPr="004A55EC" w:rsidRDefault="009C5B7C" w:rsidP="009C5B7C">
            <w:pPr>
              <w:pStyle w:val="a3"/>
              <w:wordWrap/>
              <w:spacing w:line="312" w:lineRule="auto"/>
              <w:jc w:val="center"/>
              <w:rPr>
                <w:rFonts w:ascii="Times New Roman" w:eastAsia="맑은 고딕" w:hAnsi="Times New Roman" w:cs="Times New Roman"/>
                <w:sz w:val="22"/>
              </w:rPr>
            </w:pPr>
            <w:r w:rsidRPr="004A55EC">
              <w:rPr>
                <w:rFonts w:ascii="Times New Roman" w:eastAsia="맑은 고딕" w:hAnsi="Times New Roman" w:cs="Times New Roman"/>
                <w:sz w:val="22"/>
              </w:rPr>
              <w:t>Lecture, discussion, practice</w:t>
            </w:r>
          </w:p>
        </w:tc>
        <w:tc>
          <w:tcPr>
            <w:tcW w:w="2414" w:type="dxa"/>
            <w:tcBorders>
              <w:top w:val="single" w:sz="3" w:space="0" w:color="000000"/>
              <w:left w:val="single" w:sz="3" w:space="0" w:color="000000"/>
              <w:bottom w:val="single" w:sz="3" w:space="0" w:color="000000"/>
              <w:right w:val="single" w:sz="9" w:space="0" w:color="000000"/>
            </w:tcBorders>
            <w:vAlign w:val="center"/>
          </w:tcPr>
          <w:p w14:paraId="354A17B3" w14:textId="7B80430B" w:rsidR="009C5B7C" w:rsidRPr="004A55EC" w:rsidRDefault="00CC181D" w:rsidP="007C1B21">
            <w:pPr>
              <w:pStyle w:val="2"/>
              <w:shd w:val="clear" w:color="auto" w:fill="FFFFFF"/>
              <w:spacing w:before="0" w:beforeAutospacing="0" w:after="300" w:afterAutospacing="0"/>
              <w:jc w:val="center"/>
              <w:rPr>
                <w:b w:val="0"/>
                <w:color w:val="2A2A2A"/>
                <w:sz w:val="22"/>
                <w:szCs w:val="22"/>
              </w:rPr>
            </w:pPr>
            <w:r w:rsidRPr="004A55EC">
              <w:rPr>
                <w:rFonts w:eastAsia="맑은 고딕"/>
                <w:b w:val="0"/>
                <w:sz w:val="22"/>
                <w:szCs w:val="22"/>
              </w:rPr>
              <w:t>PowerPoint lecture; short videos;</w:t>
            </w:r>
            <w:r w:rsidR="007C1B21" w:rsidRPr="004A55EC">
              <w:rPr>
                <w:rFonts w:eastAsia="맑은 고딕"/>
                <w:b w:val="0"/>
                <w:sz w:val="22"/>
                <w:szCs w:val="22"/>
              </w:rPr>
              <w:t xml:space="preserve"> </w:t>
            </w:r>
            <w:r w:rsidR="007C1B21" w:rsidRPr="004A55EC">
              <w:rPr>
                <w:b w:val="0"/>
                <w:color w:val="2A2A2A"/>
                <w:sz w:val="22"/>
                <w:szCs w:val="22"/>
              </w:rPr>
              <w:t>Finding Your Own Example of Forgiveness activity</w:t>
            </w:r>
          </w:p>
        </w:tc>
      </w:tr>
      <w:tr w:rsidR="009C5B7C" w:rsidRPr="00224F2E" w14:paraId="06BF3F5D" w14:textId="77777777" w:rsidTr="00AC4B56">
        <w:trPr>
          <w:trHeight w:val="637"/>
        </w:trPr>
        <w:tc>
          <w:tcPr>
            <w:tcW w:w="867" w:type="dxa"/>
            <w:tcBorders>
              <w:top w:val="single" w:sz="3" w:space="0" w:color="000000"/>
              <w:left w:val="single" w:sz="9" w:space="0" w:color="000000"/>
              <w:bottom w:val="single" w:sz="3" w:space="0" w:color="000000"/>
              <w:right w:val="single" w:sz="3" w:space="0" w:color="000000"/>
            </w:tcBorders>
          </w:tcPr>
          <w:p w14:paraId="7681F538" w14:textId="534DF28D" w:rsidR="009C5B7C" w:rsidRPr="004A55EC" w:rsidRDefault="009C5B7C" w:rsidP="009C5B7C">
            <w:pPr>
              <w:pStyle w:val="a3"/>
              <w:wordWrap/>
              <w:spacing w:line="312" w:lineRule="auto"/>
              <w:jc w:val="center"/>
              <w:rPr>
                <w:rFonts w:ascii="Times New Roman" w:hAnsi="Times New Roman" w:cs="Times New Roman"/>
                <w:sz w:val="22"/>
              </w:rPr>
            </w:pPr>
            <w:r w:rsidRPr="004A55EC">
              <w:rPr>
                <w:rFonts w:ascii="Times New Roman" w:hAnsi="Times New Roman" w:cs="Times New Roman"/>
                <w:sz w:val="22"/>
              </w:rPr>
              <w:t>14</w:t>
            </w:r>
          </w:p>
        </w:tc>
        <w:tc>
          <w:tcPr>
            <w:tcW w:w="3471" w:type="dxa"/>
            <w:tcBorders>
              <w:top w:val="single" w:sz="3" w:space="0" w:color="000000"/>
              <w:left w:val="single" w:sz="3" w:space="0" w:color="000000"/>
              <w:bottom w:val="single" w:sz="3" w:space="0" w:color="000000"/>
              <w:right w:val="single" w:sz="3" w:space="0" w:color="000000"/>
            </w:tcBorders>
          </w:tcPr>
          <w:p w14:paraId="72A958CE" w14:textId="701FA2FE" w:rsidR="009C5B7C" w:rsidRPr="004A55EC" w:rsidRDefault="009C5B7C" w:rsidP="009C5B7C">
            <w:pPr>
              <w:pStyle w:val="a3"/>
              <w:wordWrap/>
              <w:spacing w:line="312" w:lineRule="auto"/>
              <w:jc w:val="center"/>
              <w:rPr>
                <w:rFonts w:ascii="Times New Roman" w:eastAsia="맑은 고딕" w:hAnsi="Times New Roman" w:cs="Times New Roman"/>
                <w:sz w:val="22"/>
              </w:rPr>
            </w:pPr>
            <w:r w:rsidRPr="004A55EC">
              <w:rPr>
                <w:rFonts w:ascii="Times New Roman" w:hAnsi="Times New Roman" w:cs="Times New Roman"/>
                <w:sz w:val="22"/>
              </w:rPr>
              <w:t>Goal Setting and Motivation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65C0D397" w14:textId="77777777" w:rsidR="009C5B7C" w:rsidRPr="004A55EC" w:rsidRDefault="009C5B7C" w:rsidP="009C5B7C">
            <w:pPr>
              <w:pStyle w:val="a3"/>
              <w:wordWrap/>
              <w:spacing w:line="312" w:lineRule="auto"/>
              <w:jc w:val="center"/>
              <w:rPr>
                <w:rFonts w:ascii="Times New Roman" w:eastAsia="맑은 고딕" w:hAnsi="Times New Roman" w:cs="Times New Roman"/>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31823254" w14:textId="6F58F72A" w:rsidR="009C5B7C" w:rsidRPr="004A55EC" w:rsidRDefault="009C5B7C" w:rsidP="007C1B21">
            <w:pPr>
              <w:pStyle w:val="a3"/>
              <w:wordWrap/>
              <w:spacing w:line="240" w:lineRule="auto"/>
              <w:jc w:val="center"/>
              <w:rPr>
                <w:rFonts w:ascii="Times New Roman" w:eastAsia="맑은 고딕" w:hAnsi="Times New Roman" w:cs="Times New Roman"/>
                <w:sz w:val="22"/>
              </w:rPr>
            </w:pPr>
            <w:r w:rsidRPr="004A55EC">
              <w:rPr>
                <w:rFonts w:ascii="Times New Roman" w:eastAsia="맑은 고딕" w:hAnsi="Times New Roman" w:cs="Times New Roman"/>
                <w:sz w:val="22"/>
              </w:rPr>
              <w:t>Lecture, discussion, practice</w:t>
            </w:r>
          </w:p>
        </w:tc>
        <w:tc>
          <w:tcPr>
            <w:tcW w:w="2414" w:type="dxa"/>
            <w:tcBorders>
              <w:top w:val="single" w:sz="3" w:space="0" w:color="000000"/>
              <w:left w:val="single" w:sz="3" w:space="0" w:color="000000"/>
              <w:bottom w:val="single" w:sz="3" w:space="0" w:color="000000"/>
              <w:right w:val="single" w:sz="9" w:space="0" w:color="000000"/>
            </w:tcBorders>
            <w:vAlign w:val="center"/>
          </w:tcPr>
          <w:p w14:paraId="6AD19EA0" w14:textId="385F7167" w:rsidR="009C5B7C" w:rsidRPr="004A55EC" w:rsidRDefault="00CC181D" w:rsidP="007C1B21">
            <w:pPr>
              <w:pStyle w:val="a3"/>
              <w:wordWrap/>
              <w:spacing w:line="240" w:lineRule="auto"/>
              <w:jc w:val="center"/>
              <w:rPr>
                <w:rFonts w:ascii="Times New Roman" w:eastAsia="맑은 고딕" w:hAnsi="Times New Roman" w:cs="Times New Roman"/>
                <w:sz w:val="22"/>
              </w:rPr>
            </w:pPr>
            <w:r w:rsidRPr="004A55EC">
              <w:rPr>
                <w:rFonts w:ascii="Times New Roman" w:eastAsia="맑은 고딕" w:hAnsi="Times New Roman" w:cs="Times New Roman"/>
                <w:sz w:val="22"/>
              </w:rPr>
              <w:t>PowerPoint lecture; short videos; Daily Motivational Awareness activity</w:t>
            </w:r>
            <w:r w:rsidR="007C1B21" w:rsidRPr="004A55EC">
              <w:rPr>
                <w:rFonts w:ascii="Times New Roman" w:eastAsia="맑은 고딕" w:hAnsi="Times New Roman" w:cs="Times New Roman"/>
                <w:sz w:val="22"/>
              </w:rPr>
              <w:t>; expressive writing to set goals</w:t>
            </w:r>
          </w:p>
        </w:tc>
      </w:tr>
      <w:tr w:rsidR="009C5B7C" w:rsidRPr="00224F2E" w14:paraId="64C81C7E" w14:textId="77777777" w:rsidTr="00AC4B56">
        <w:trPr>
          <w:trHeight w:val="637"/>
        </w:trPr>
        <w:tc>
          <w:tcPr>
            <w:tcW w:w="867" w:type="dxa"/>
            <w:tcBorders>
              <w:top w:val="single" w:sz="3" w:space="0" w:color="000000"/>
              <w:left w:val="single" w:sz="9" w:space="0" w:color="000000"/>
              <w:bottom w:val="single" w:sz="3" w:space="0" w:color="000000"/>
              <w:right w:val="single" w:sz="3" w:space="0" w:color="000000"/>
            </w:tcBorders>
          </w:tcPr>
          <w:p w14:paraId="11C04FCD" w14:textId="248B7F27" w:rsidR="009C5B7C" w:rsidRPr="004A55EC" w:rsidRDefault="009C5B7C" w:rsidP="009C5B7C">
            <w:pPr>
              <w:pStyle w:val="a3"/>
              <w:wordWrap/>
              <w:spacing w:line="312" w:lineRule="auto"/>
              <w:jc w:val="center"/>
              <w:rPr>
                <w:rFonts w:ascii="Times New Roman" w:hAnsi="Times New Roman" w:cs="Times New Roman"/>
                <w:sz w:val="22"/>
              </w:rPr>
            </w:pPr>
            <w:r w:rsidRPr="004A55EC">
              <w:rPr>
                <w:rFonts w:ascii="Times New Roman" w:hAnsi="Times New Roman" w:cs="Times New Roman"/>
                <w:sz w:val="22"/>
              </w:rPr>
              <w:t>15</w:t>
            </w:r>
          </w:p>
        </w:tc>
        <w:tc>
          <w:tcPr>
            <w:tcW w:w="3471" w:type="dxa"/>
            <w:tcBorders>
              <w:top w:val="single" w:sz="3" w:space="0" w:color="000000"/>
              <w:left w:val="single" w:sz="3" w:space="0" w:color="000000"/>
              <w:bottom w:val="single" w:sz="3" w:space="0" w:color="000000"/>
              <w:right w:val="single" w:sz="3" w:space="0" w:color="000000"/>
            </w:tcBorders>
          </w:tcPr>
          <w:p w14:paraId="045DFECA" w14:textId="652F20EF" w:rsidR="009C5B7C" w:rsidRPr="004A55EC" w:rsidRDefault="009C5B7C" w:rsidP="009C5B7C">
            <w:pPr>
              <w:widowControl/>
              <w:wordWrap/>
              <w:autoSpaceDE/>
              <w:autoSpaceDN/>
              <w:spacing w:after="0" w:line="240" w:lineRule="auto"/>
              <w:contextualSpacing/>
              <w:jc w:val="center"/>
              <w:rPr>
                <w:rFonts w:ascii="Times New Roman" w:hAnsi="Times New Roman" w:cs="Times New Roman"/>
                <w:sz w:val="22"/>
              </w:rPr>
            </w:pPr>
            <w:r w:rsidRPr="004A55EC">
              <w:rPr>
                <w:rFonts w:ascii="Times New Roman" w:hAnsi="Times New Roman" w:cs="Times New Roman"/>
                <w:sz w:val="22"/>
              </w:rPr>
              <w:t>Public Service Pamphlet presentations</w:t>
            </w:r>
            <w:r w:rsidR="001F2A5E" w:rsidRPr="004A55EC">
              <w:rPr>
                <w:rFonts w:ascii="Times New Roman" w:hAnsi="Times New Roman" w:cs="Times New Roman"/>
                <w:sz w:val="22"/>
              </w:rPr>
              <w:t>;</w:t>
            </w:r>
            <w:r w:rsidRPr="004A55EC">
              <w:rPr>
                <w:rFonts w:ascii="Times New Roman" w:hAnsi="Times New Roman" w:cs="Times New Roman"/>
                <w:sz w:val="22"/>
              </w:rPr>
              <w:t xml:space="preserve"> and Final Exam</w:t>
            </w:r>
          </w:p>
          <w:p w14:paraId="19C23907" w14:textId="77777777" w:rsidR="009C5B7C" w:rsidRPr="004A55EC" w:rsidRDefault="009C5B7C" w:rsidP="009C5B7C">
            <w:pPr>
              <w:pStyle w:val="a3"/>
              <w:wordWrap/>
              <w:spacing w:line="312" w:lineRule="auto"/>
              <w:jc w:val="center"/>
              <w:rPr>
                <w:rFonts w:ascii="Times New Roman" w:eastAsia="맑은 고딕" w:hAnsi="Times New Roman" w:cs="Times New Roman"/>
                <w:sz w:val="22"/>
              </w:rPr>
            </w:pPr>
          </w:p>
        </w:tc>
        <w:tc>
          <w:tcPr>
            <w:tcW w:w="966" w:type="dxa"/>
            <w:tcBorders>
              <w:top w:val="single" w:sz="3" w:space="0" w:color="000000"/>
              <w:left w:val="single" w:sz="3" w:space="0" w:color="000000"/>
              <w:bottom w:val="single" w:sz="3" w:space="0" w:color="000000"/>
              <w:right w:val="single" w:sz="3" w:space="0" w:color="000000"/>
            </w:tcBorders>
            <w:vAlign w:val="center"/>
          </w:tcPr>
          <w:p w14:paraId="4B1274F2" w14:textId="77777777" w:rsidR="009C5B7C" w:rsidRPr="004A55EC" w:rsidRDefault="009C5B7C" w:rsidP="009C5B7C">
            <w:pPr>
              <w:pStyle w:val="a3"/>
              <w:wordWrap/>
              <w:spacing w:line="312" w:lineRule="auto"/>
              <w:jc w:val="center"/>
              <w:rPr>
                <w:rFonts w:ascii="Times New Roman" w:eastAsia="맑은 고딕" w:hAnsi="Times New Roman" w:cs="Times New Roman"/>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1E1D329F" w14:textId="2C42235A" w:rsidR="009C5B7C" w:rsidRPr="004A55EC" w:rsidRDefault="001F2A5E" w:rsidP="007C1B21">
            <w:pPr>
              <w:pStyle w:val="a3"/>
              <w:wordWrap/>
              <w:spacing w:line="240" w:lineRule="auto"/>
              <w:jc w:val="center"/>
              <w:rPr>
                <w:rFonts w:ascii="Times New Roman" w:eastAsia="맑은 고딕" w:hAnsi="Times New Roman" w:cs="Times New Roman"/>
                <w:sz w:val="22"/>
              </w:rPr>
            </w:pPr>
            <w:r w:rsidRPr="004A55EC">
              <w:rPr>
                <w:rFonts w:ascii="Times New Roman" w:eastAsia="맑은 고딕" w:hAnsi="Times New Roman" w:cs="Times New Roman"/>
                <w:sz w:val="22"/>
              </w:rPr>
              <w:t>P</w:t>
            </w:r>
            <w:r w:rsidR="009C5B7C" w:rsidRPr="004A55EC">
              <w:rPr>
                <w:rFonts w:ascii="Times New Roman" w:eastAsia="맑은 고딕" w:hAnsi="Times New Roman" w:cs="Times New Roman"/>
                <w:sz w:val="22"/>
              </w:rPr>
              <w:t xml:space="preserve">resentations, discussion, </w:t>
            </w:r>
            <w:r w:rsidRPr="004A55EC">
              <w:rPr>
                <w:rFonts w:ascii="Times New Roman" w:eastAsia="맑은 고딕" w:hAnsi="Times New Roman" w:cs="Times New Roman"/>
                <w:sz w:val="22"/>
              </w:rPr>
              <w:t>examination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612BB4E8" w14:textId="5086F9EF" w:rsidR="009C5B7C" w:rsidRPr="004A55EC" w:rsidRDefault="006B1B29" w:rsidP="007C1B21">
            <w:pPr>
              <w:pStyle w:val="a3"/>
              <w:wordWrap/>
              <w:spacing w:line="240" w:lineRule="auto"/>
              <w:jc w:val="center"/>
              <w:rPr>
                <w:rFonts w:ascii="Times New Roman" w:eastAsia="맑은 고딕" w:hAnsi="Times New Roman" w:cs="Times New Roman"/>
                <w:sz w:val="22"/>
              </w:rPr>
            </w:pPr>
            <w:r w:rsidRPr="004A55EC">
              <w:rPr>
                <w:rFonts w:ascii="Times New Roman" w:hAnsi="Times New Roman" w:cs="Times New Roman"/>
                <w:sz w:val="22"/>
              </w:rPr>
              <w:t>Public Service Pamphlet due</w:t>
            </w:r>
          </w:p>
        </w:tc>
      </w:tr>
    </w:tbl>
    <w:p w14:paraId="7FDC1B27" w14:textId="77777777" w:rsidR="0006116F" w:rsidRDefault="0006116F" w:rsidP="0006116F">
      <w:pPr>
        <w:pStyle w:val="a3"/>
        <w:rPr>
          <w:rFonts w:ascii="Times New Roman" w:hAnsi="Times New Roman" w:cs="Times New Roman"/>
        </w:rPr>
      </w:pPr>
    </w:p>
    <w:p w14:paraId="3425CBC1" w14:textId="77777777" w:rsidR="0091378E" w:rsidRDefault="0091378E" w:rsidP="0006116F">
      <w:pPr>
        <w:pStyle w:val="a3"/>
        <w:rPr>
          <w:rFonts w:ascii="Times New Roman" w:hAnsi="Times New Roman" w:cs="Times New Roman"/>
        </w:rPr>
      </w:pPr>
    </w:p>
    <w:tbl>
      <w:tblPr>
        <w:tblStyle w:val="ac"/>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굴림" w:hAnsi="Book Antiqua" w:cs="굴림"/>
                <w:kern w:val="0"/>
                <w:szCs w:val="20"/>
              </w:rPr>
            </w:pPr>
            <w:r w:rsidRPr="0091378E">
              <w:rPr>
                <w:rFonts w:ascii="Book Antiqua" w:eastAsia="맑은 고딕" w:hAnsi="Book Antiqua" w:cs="굴림"/>
                <w:b/>
                <w:bCs/>
                <w:kern w:val="0"/>
                <w:sz w:val="24"/>
                <w:szCs w:val="24"/>
              </w:rPr>
              <w:t>References</w:t>
            </w:r>
          </w:p>
        </w:tc>
      </w:tr>
      <w:tr w:rsidR="0091378E" w14:paraId="4276E332" w14:textId="77777777" w:rsidTr="00A0474A">
        <w:tc>
          <w:tcPr>
            <w:tcW w:w="9628" w:type="dxa"/>
          </w:tcPr>
          <w:p w14:paraId="52277E58" w14:textId="77777777" w:rsidR="00593414" w:rsidRDefault="00593414" w:rsidP="00593414">
            <w:pPr>
              <w:rPr>
                <w:rFonts w:ascii="Times New Roman" w:hAnsi="Times New Roman" w:cs="Times New Roman"/>
              </w:rPr>
            </w:pPr>
          </w:p>
          <w:p w14:paraId="5026C697" w14:textId="75829227" w:rsidR="00593414" w:rsidRPr="002B5625" w:rsidRDefault="00593414" w:rsidP="0059341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2B5625">
              <w:rPr>
                <w:rFonts w:ascii="Times New Roman" w:hAnsi="Times New Roman" w:cs="Times New Roman"/>
                <w:b/>
              </w:rPr>
              <w:t>Evaluation</w:t>
            </w:r>
            <w:r>
              <w:rPr>
                <w:rFonts w:ascii="Times New Roman" w:hAnsi="Times New Roman" w:cs="Times New Roman"/>
                <w:b/>
              </w:rPr>
              <w:t xml:space="preserve"> Methods and Assignments</w:t>
            </w:r>
          </w:p>
          <w:p w14:paraId="7A9D79C6" w14:textId="77777777" w:rsidR="00593414" w:rsidRDefault="00593414" w:rsidP="00593414">
            <w:pPr>
              <w:rPr>
                <w:rFonts w:ascii="Times New Roman" w:hAnsi="Times New Roman" w:cs="Times New Roman"/>
              </w:rPr>
            </w:pPr>
          </w:p>
          <w:p w14:paraId="0655A8DA" w14:textId="77777777" w:rsidR="00593414" w:rsidRPr="004A55EC" w:rsidRDefault="00593414" w:rsidP="00593414">
            <w:pPr>
              <w:jc w:val="center"/>
              <w:rPr>
                <w:rFonts w:ascii="Times New Roman" w:hAnsi="Times New Roman" w:cs="Times New Roman"/>
                <w:sz w:val="22"/>
                <w:u w:val="single"/>
              </w:rPr>
            </w:pPr>
            <w:r w:rsidRPr="004A55EC">
              <w:rPr>
                <w:rFonts w:ascii="Times New Roman" w:hAnsi="Times New Roman" w:cs="Times New Roman"/>
                <w:sz w:val="22"/>
                <w:u w:val="single"/>
              </w:rPr>
              <w:t>Scholarly Article Review (15%)</w:t>
            </w:r>
          </w:p>
          <w:p w14:paraId="1F3B79DB" w14:textId="77777777" w:rsidR="00593414" w:rsidRPr="004A55EC" w:rsidRDefault="00593414" w:rsidP="00593414">
            <w:pPr>
              <w:rPr>
                <w:rFonts w:ascii="Times New Roman" w:hAnsi="Times New Roman" w:cs="Times New Roman"/>
                <w:sz w:val="22"/>
                <w:u w:val="single"/>
              </w:rPr>
            </w:pPr>
          </w:p>
          <w:p w14:paraId="47BE850C" w14:textId="77777777" w:rsidR="00593414" w:rsidRPr="004A55EC" w:rsidRDefault="00593414" w:rsidP="00593414">
            <w:pPr>
              <w:rPr>
                <w:rFonts w:ascii="Times New Roman" w:hAnsi="Times New Roman" w:cs="Times New Roman"/>
                <w:color w:val="000000" w:themeColor="text1"/>
                <w:sz w:val="22"/>
              </w:rPr>
            </w:pPr>
            <w:r w:rsidRPr="004A55EC">
              <w:rPr>
                <w:rFonts w:ascii="Times New Roman" w:hAnsi="Times New Roman" w:cs="Times New Roman"/>
                <w:sz w:val="22"/>
              </w:rPr>
              <w:t xml:space="preserve">Read the article by the co-founders of positive psychology and </w:t>
            </w:r>
            <w:r w:rsidRPr="004A55EC">
              <w:rPr>
                <w:rFonts w:ascii="Times New Roman" w:hAnsi="Times New Roman" w:cs="Times New Roman"/>
                <w:color w:val="000000" w:themeColor="text1"/>
                <w:sz w:val="22"/>
              </w:rPr>
              <w:t>answer the following questions:</w:t>
            </w:r>
          </w:p>
          <w:p w14:paraId="730309ED" w14:textId="77777777" w:rsidR="00593414" w:rsidRPr="004A55EC" w:rsidRDefault="00593414" w:rsidP="00593414">
            <w:pPr>
              <w:rPr>
                <w:rFonts w:ascii="Times New Roman" w:hAnsi="Times New Roman" w:cs="Times New Roman"/>
                <w:color w:val="000000" w:themeColor="text1"/>
                <w:sz w:val="22"/>
              </w:rPr>
            </w:pPr>
          </w:p>
          <w:p w14:paraId="56A0D0DE" w14:textId="77777777" w:rsidR="00593414" w:rsidRPr="004A55EC" w:rsidRDefault="00593414" w:rsidP="00593414">
            <w:pPr>
              <w:rPr>
                <w:rFonts w:ascii="Times New Roman" w:hAnsi="Times New Roman" w:cs="Times New Roman"/>
                <w:i/>
                <w:color w:val="000000" w:themeColor="text1"/>
                <w:sz w:val="22"/>
              </w:rPr>
            </w:pPr>
            <w:r w:rsidRPr="004A55EC">
              <w:rPr>
                <w:rFonts w:ascii="Times New Roman" w:hAnsi="Times New Roman" w:cs="Times New Roman"/>
                <w:color w:val="000000" w:themeColor="text1"/>
                <w:sz w:val="22"/>
              </w:rPr>
              <w:t xml:space="preserve">Seligman, M., &amp; Csikszentmihalyi, M. (2000). Positive psychology: An introduction. </w:t>
            </w:r>
            <w:r w:rsidRPr="004A55EC">
              <w:rPr>
                <w:rFonts w:ascii="Times New Roman" w:hAnsi="Times New Roman" w:cs="Times New Roman"/>
                <w:i/>
                <w:color w:val="000000" w:themeColor="text1"/>
                <w:sz w:val="22"/>
              </w:rPr>
              <w:t>American</w:t>
            </w:r>
          </w:p>
          <w:p w14:paraId="7279B394" w14:textId="77777777" w:rsidR="00593414" w:rsidRPr="004A55EC" w:rsidRDefault="00593414" w:rsidP="00593414">
            <w:pPr>
              <w:ind w:firstLine="360"/>
              <w:rPr>
                <w:rFonts w:ascii="Times New Roman" w:hAnsi="Times New Roman" w:cs="Times New Roman"/>
                <w:color w:val="000000" w:themeColor="text1"/>
                <w:sz w:val="22"/>
              </w:rPr>
            </w:pPr>
            <w:r w:rsidRPr="004A55EC">
              <w:rPr>
                <w:rFonts w:ascii="Times New Roman" w:hAnsi="Times New Roman" w:cs="Times New Roman"/>
                <w:i/>
                <w:color w:val="000000" w:themeColor="text1"/>
                <w:sz w:val="22"/>
              </w:rPr>
              <w:t>Psychologist, 55</w:t>
            </w:r>
            <w:r w:rsidRPr="004A55EC">
              <w:rPr>
                <w:rFonts w:ascii="Times New Roman" w:hAnsi="Times New Roman" w:cs="Times New Roman"/>
                <w:color w:val="000000" w:themeColor="text1"/>
                <w:sz w:val="22"/>
              </w:rPr>
              <w:t>, 5-14.</w:t>
            </w:r>
          </w:p>
          <w:p w14:paraId="41EB3A4A" w14:textId="77777777" w:rsidR="00593414" w:rsidRPr="004A55EC" w:rsidRDefault="00593414" w:rsidP="00593414">
            <w:pPr>
              <w:rPr>
                <w:rFonts w:ascii="Times New Roman" w:hAnsi="Times New Roman" w:cs="Times New Roman"/>
                <w:sz w:val="22"/>
              </w:rPr>
            </w:pPr>
          </w:p>
          <w:p w14:paraId="7827F6BB" w14:textId="77777777" w:rsidR="00593414" w:rsidRPr="004A55EC" w:rsidRDefault="00593414" w:rsidP="00593414">
            <w:pPr>
              <w:pStyle w:val="af"/>
              <w:widowControl/>
              <w:numPr>
                <w:ilvl w:val="0"/>
                <w:numId w:val="5"/>
              </w:numPr>
              <w:wordWrap/>
              <w:autoSpaceDE/>
              <w:autoSpaceDN/>
              <w:ind w:leftChars="0"/>
              <w:contextualSpacing/>
              <w:jc w:val="left"/>
              <w:rPr>
                <w:rFonts w:ascii="Times New Roman" w:hAnsi="Times New Roman" w:cs="Times New Roman"/>
                <w:sz w:val="22"/>
              </w:rPr>
            </w:pPr>
            <w:r w:rsidRPr="004A55EC">
              <w:rPr>
                <w:rFonts w:ascii="Times New Roman" w:hAnsi="Times New Roman" w:cs="Times New Roman"/>
                <w:sz w:val="22"/>
              </w:rPr>
              <w:t>What are the authors’ basic premises? What issues are raised? What situation provides a basis for the authors’ assertions?</w:t>
            </w:r>
          </w:p>
          <w:p w14:paraId="30315993" w14:textId="77777777" w:rsidR="00593414" w:rsidRPr="004A55EC" w:rsidRDefault="00593414" w:rsidP="00593414">
            <w:pPr>
              <w:pStyle w:val="af"/>
              <w:widowControl/>
              <w:numPr>
                <w:ilvl w:val="0"/>
                <w:numId w:val="5"/>
              </w:numPr>
              <w:wordWrap/>
              <w:autoSpaceDE/>
              <w:autoSpaceDN/>
              <w:ind w:leftChars="0"/>
              <w:contextualSpacing/>
              <w:jc w:val="left"/>
              <w:rPr>
                <w:rFonts w:ascii="Times New Roman" w:hAnsi="Times New Roman" w:cs="Times New Roman"/>
                <w:sz w:val="22"/>
              </w:rPr>
            </w:pPr>
            <w:r w:rsidRPr="004A55EC">
              <w:rPr>
                <w:rFonts w:ascii="Times New Roman" w:hAnsi="Times New Roman" w:cs="Times New Roman"/>
                <w:sz w:val="22"/>
              </w:rPr>
              <w:t>What are the authors’ most important points? How do they relate to one another?</w:t>
            </w:r>
          </w:p>
          <w:p w14:paraId="704616C5" w14:textId="77777777" w:rsidR="00593414" w:rsidRPr="004A55EC" w:rsidRDefault="00593414" w:rsidP="00593414">
            <w:pPr>
              <w:pStyle w:val="af"/>
              <w:widowControl/>
              <w:numPr>
                <w:ilvl w:val="0"/>
                <w:numId w:val="5"/>
              </w:numPr>
              <w:wordWrap/>
              <w:autoSpaceDE/>
              <w:autoSpaceDN/>
              <w:ind w:leftChars="0"/>
              <w:contextualSpacing/>
              <w:jc w:val="left"/>
              <w:rPr>
                <w:rFonts w:ascii="Times New Roman" w:hAnsi="Times New Roman" w:cs="Times New Roman"/>
                <w:sz w:val="22"/>
              </w:rPr>
            </w:pPr>
            <w:r w:rsidRPr="004A55EC">
              <w:rPr>
                <w:rFonts w:ascii="Times New Roman" w:hAnsi="Times New Roman" w:cs="Times New Roman"/>
                <w:sz w:val="22"/>
              </w:rPr>
              <w:t>What types of evidence do the authors present to support their points? Is this evidence convincing and/or controversial?</w:t>
            </w:r>
          </w:p>
          <w:p w14:paraId="4BE47083" w14:textId="77777777" w:rsidR="00593414" w:rsidRPr="004A55EC" w:rsidRDefault="00593414" w:rsidP="00593414">
            <w:pPr>
              <w:pStyle w:val="af"/>
              <w:widowControl/>
              <w:numPr>
                <w:ilvl w:val="0"/>
                <w:numId w:val="5"/>
              </w:numPr>
              <w:wordWrap/>
              <w:autoSpaceDE/>
              <w:autoSpaceDN/>
              <w:ind w:leftChars="0"/>
              <w:contextualSpacing/>
              <w:jc w:val="left"/>
              <w:rPr>
                <w:rFonts w:ascii="Times New Roman" w:hAnsi="Times New Roman" w:cs="Times New Roman"/>
                <w:sz w:val="22"/>
              </w:rPr>
            </w:pPr>
            <w:r w:rsidRPr="004A55EC">
              <w:rPr>
                <w:rFonts w:ascii="Times New Roman" w:hAnsi="Times New Roman" w:cs="Times New Roman"/>
                <w:sz w:val="22"/>
              </w:rPr>
              <w:t>Which parts of the work (e.g., particular arguments, descriptions) are the most effective and which parts are least effective? Why?</w:t>
            </w:r>
          </w:p>
          <w:p w14:paraId="15BD2FA1" w14:textId="77777777" w:rsidR="00593414" w:rsidRPr="004A55EC" w:rsidRDefault="00593414" w:rsidP="00593414">
            <w:pPr>
              <w:pStyle w:val="af"/>
              <w:widowControl/>
              <w:numPr>
                <w:ilvl w:val="0"/>
                <w:numId w:val="5"/>
              </w:numPr>
              <w:wordWrap/>
              <w:autoSpaceDE/>
              <w:autoSpaceDN/>
              <w:ind w:leftChars="0"/>
              <w:contextualSpacing/>
              <w:jc w:val="left"/>
              <w:rPr>
                <w:rFonts w:ascii="Times New Roman" w:hAnsi="Times New Roman" w:cs="Times New Roman"/>
                <w:sz w:val="22"/>
              </w:rPr>
            </w:pPr>
            <w:r w:rsidRPr="004A55EC">
              <w:rPr>
                <w:rFonts w:ascii="Times New Roman" w:hAnsi="Times New Roman" w:cs="Times New Roman"/>
                <w:sz w:val="22"/>
              </w:rPr>
              <w:t>What is the most important comment you wish to make about the article? What has reading this work done for you or demonstrated to you?</w:t>
            </w:r>
          </w:p>
          <w:p w14:paraId="15D8E565" w14:textId="77777777" w:rsidR="00593414" w:rsidRPr="004A55EC" w:rsidRDefault="00593414" w:rsidP="00593414">
            <w:pPr>
              <w:rPr>
                <w:rFonts w:ascii="Times New Roman" w:hAnsi="Times New Roman" w:cs="Times New Roman"/>
                <w:sz w:val="22"/>
              </w:rPr>
            </w:pPr>
          </w:p>
          <w:p w14:paraId="3CE5061E" w14:textId="4B6EE707" w:rsidR="00593414" w:rsidRPr="004A55EC" w:rsidRDefault="00593414" w:rsidP="00593414">
            <w:pPr>
              <w:rPr>
                <w:rFonts w:ascii="Times New Roman" w:hAnsi="Times New Roman" w:cs="Times New Roman"/>
                <w:sz w:val="22"/>
              </w:rPr>
            </w:pPr>
            <w:r w:rsidRPr="004A55EC">
              <w:rPr>
                <w:rFonts w:ascii="Times New Roman" w:hAnsi="Times New Roman" w:cs="Times New Roman"/>
                <w:sz w:val="22"/>
              </w:rPr>
              <w:t xml:space="preserve">Expected length 4-6 pages. Follow APA guidelines for citations and references. </w:t>
            </w:r>
          </w:p>
          <w:p w14:paraId="78A1D427" w14:textId="77777777" w:rsidR="004A55EC" w:rsidRPr="004A55EC" w:rsidRDefault="004A55EC" w:rsidP="00593414">
            <w:pPr>
              <w:rPr>
                <w:rFonts w:ascii="Times New Roman" w:hAnsi="Times New Roman" w:cs="Times New Roman"/>
                <w:b/>
                <w:sz w:val="22"/>
              </w:rPr>
            </w:pPr>
          </w:p>
          <w:p w14:paraId="3928901B" w14:textId="77777777" w:rsidR="00593414" w:rsidRPr="004A55EC" w:rsidRDefault="00593414" w:rsidP="00593414">
            <w:pPr>
              <w:jc w:val="center"/>
              <w:rPr>
                <w:rFonts w:ascii="Times New Roman" w:hAnsi="Times New Roman" w:cs="Times New Roman"/>
                <w:sz w:val="22"/>
                <w:u w:val="single"/>
              </w:rPr>
            </w:pPr>
            <w:r w:rsidRPr="004A55EC">
              <w:rPr>
                <w:rFonts w:ascii="Times New Roman" w:hAnsi="Times New Roman" w:cs="Times New Roman"/>
                <w:sz w:val="22"/>
                <w:u w:val="single"/>
              </w:rPr>
              <w:t>Positive Psychology in the Media (10%)</w:t>
            </w:r>
          </w:p>
          <w:p w14:paraId="642D222A" w14:textId="77777777" w:rsidR="00593414" w:rsidRPr="004A55EC" w:rsidRDefault="00593414" w:rsidP="00593414">
            <w:pPr>
              <w:rPr>
                <w:rFonts w:ascii="Times New Roman" w:hAnsi="Times New Roman" w:cs="Times New Roman"/>
                <w:sz w:val="22"/>
              </w:rPr>
            </w:pPr>
          </w:p>
          <w:p w14:paraId="3284949A" w14:textId="77777777" w:rsidR="00593414" w:rsidRPr="004A55EC" w:rsidRDefault="00593414" w:rsidP="00593414">
            <w:pPr>
              <w:rPr>
                <w:rFonts w:ascii="Times New Roman" w:hAnsi="Times New Roman" w:cs="Times New Roman"/>
                <w:sz w:val="22"/>
              </w:rPr>
            </w:pPr>
            <w:r w:rsidRPr="004A55EC">
              <w:rPr>
                <w:rFonts w:ascii="Times New Roman" w:hAnsi="Times New Roman" w:cs="Times New Roman"/>
                <w:sz w:val="22"/>
              </w:rPr>
              <w:t xml:space="preserve">Choose a recent media article/issue relevant to positive psychology and present it in class. Presentations are to be about 10 minutes in length and include a summary of the key points of the issue, linking it to what we are learning in class, as well as one or two reflection questions that ponder integrative links with the textbook material, stimulate thought, question concepts, and go beyond the media article/issue. </w:t>
            </w:r>
          </w:p>
          <w:p w14:paraId="2345AEA4" w14:textId="77777777" w:rsidR="00593414" w:rsidRPr="004A55EC" w:rsidRDefault="00593414" w:rsidP="00593414">
            <w:pPr>
              <w:rPr>
                <w:rFonts w:ascii="Times New Roman" w:hAnsi="Times New Roman" w:cs="Times New Roman"/>
                <w:b/>
                <w:sz w:val="22"/>
              </w:rPr>
            </w:pPr>
          </w:p>
          <w:p w14:paraId="43498320" w14:textId="77777777" w:rsidR="00593414" w:rsidRPr="004A55EC" w:rsidRDefault="00593414" w:rsidP="00593414">
            <w:pPr>
              <w:jc w:val="center"/>
              <w:rPr>
                <w:rFonts w:ascii="Times New Roman" w:hAnsi="Times New Roman" w:cs="Times New Roman"/>
                <w:sz w:val="22"/>
                <w:u w:val="single"/>
              </w:rPr>
            </w:pPr>
            <w:r w:rsidRPr="004A55EC">
              <w:rPr>
                <w:rFonts w:ascii="Times New Roman" w:hAnsi="Times New Roman" w:cs="Times New Roman"/>
                <w:sz w:val="22"/>
                <w:u w:val="single"/>
              </w:rPr>
              <w:t>Applied Assignment (30% total)</w:t>
            </w:r>
          </w:p>
          <w:p w14:paraId="76382948" w14:textId="77777777" w:rsidR="00593414" w:rsidRPr="004A55EC" w:rsidRDefault="00593414" w:rsidP="00593414">
            <w:pPr>
              <w:rPr>
                <w:rFonts w:ascii="Times New Roman" w:hAnsi="Times New Roman" w:cs="Times New Roman"/>
                <w:sz w:val="22"/>
              </w:rPr>
            </w:pPr>
          </w:p>
          <w:p w14:paraId="63949402" w14:textId="77777777" w:rsidR="00593414" w:rsidRPr="004A55EC" w:rsidRDefault="00593414" w:rsidP="00593414">
            <w:pPr>
              <w:rPr>
                <w:rFonts w:ascii="Times New Roman" w:hAnsi="Times New Roman" w:cs="Times New Roman"/>
                <w:sz w:val="22"/>
              </w:rPr>
            </w:pPr>
            <w:r w:rsidRPr="004A55EC">
              <w:rPr>
                <w:rFonts w:ascii="Times New Roman" w:hAnsi="Times New Roman" w:cs="Times New Roman"/>
                <w:sz w:val="22"/>
              </w:rPr>
              <w:t xml:space="preserve">Choose </w:t>
            </w:r>
            <w:r w:rsidRPr="004A55EC">
              <w:rPr>
                <w:rFonts w:ascii="Times New Roman" w:hAnsi="Times New Roman" w:cs="Times New Roman"/>
                <w:sz w:val="22"/>
                <w:u w:val="single"/>
              </w:rPr>
              <w:t>one</w:t>
            </w:r>
            <w:r w:rsidRPr="004A55EC">
              <w:rPr>
                <w:rFonts w:ascii="Times New Roman" w:hAnsi="Times New Roman" w:cs="Times New Roman"/>
                <w:sz w:val="22"/>
              </w:rPr>
              <w:t xml:space="preserve"> activity from the list of three below. After completing the activity write a reflection on what happened as you carried out this assignment and how you felt doing so. Critically evaluate how the activity can contribute in the future to your lasting happiness, making connections to positive psychology theory (maximum length 5 pages double-spaced). Worth 20%.</w:t>
            </w:r>
          </w:p>
          <w:p w14:paraId="55FEFD72" w14:textId="77777777" w:rsidR="00593414" w:rsidRPr="004A55EC" w:rsidRDefault="00593414" w:rsidP="00593414">
            <w:pPr>
              <w:pStyle w:val="af2"/>
              <w:spacing w:after="150" w:afterAutospacing="0"/>
              <w:rPr>
                <w:sz w:val="22"/>
                <w:szCs w:val="22"/>
                <w:lang w:val="en"/>
              </w:rPr>
            </w:pPr>
            <w:r w:rsidRPr="004A55EC">
              <w:rPr>
                <w:sz w:val="22"/>
                <w:szCs w:val="22"/>
                <w:u w:val="single"/>
              </w:rPr>
              <w:lastRenderedPageBreak/>
              <w:t>Option 1</w:t>
            </w:r>
            <w:r w:rsidRPr="004A55EC">
              <w:rPr>
                <w:sz w:val="22"/>
                <w:szCs w:val="22"/>
              </w:rPr>
              <w:t xml:space="preserve">: Intentional acts of kindness: </w:t>
            </w:r>
            <w:r w:rsidRPr="004A55EC">
              <w:rPr>
                <w:sz w:val="22"/>
                <w:szCs w:val="22"/>
                <w:lang w:val="en"/>
              </w:rPr>
              <w:t>Rules by David Friedman</w:t>
            </w:r>
          </w:p>
          <w:p w14:paraId="324DEDC2" w14:textId="77777777" w:rsidR="00593414" w:rsidRPr="004A55EC" w:rsidRDefault="00593414" w:rsidP="00593414">
            <w:pPr>
              <w:pStyle w:val="af2"/>
              <w:ind w:left="720"/>
              <w:rPr>
                <w:sz w:val="22"/>
                <w:szCs w:val="22"/>
                <w:lang w:val="en"/>
              </w:rPr>
            </w:pPr>
            <w:r w:rsidRPr="004A55EC">
              <w:rPr>
                <w:sz w:val="22"/>
                <w:szCs w:val="22"/>
                <w:lang w:val="en"/>
              </w:rPr>
              <w:t>1. Do at least one intentional act of kindness each day for five days (consecutive if possible)</w:t>
            </w:r>
          </w:p>
          <w:p w14:paraId="72A7022A" w14:textId="77777777" w:rsidR="00593414" w:rsidRPr="004A55EC" w:rsidRDefault="00593414" w:rsidP="00593414">
            <w:pPr>
              <w:pStyle w:val="af2"/>
              <w:ind w:left="720"/>
              <w:rPr>
                <w:sz w:val="22"/>
                <w:szCs w:val="22"/>
                <w:lang w:val="en"/>
              </w:rPr>
            </w:pPr>
            <w:r w:rsidRPr="004A55EC">
              <w:rPr>
                <w:sz w:val="22"/>
                <w:szCs w:val="22"/>
                <w:lang w:val="en"/>
              </w:rPr>
              <w:t>2. The act of kindness should be something that forces you to step outside your normal patterns of behavior.</w:t>
            </w:r>
          </w:p>
          <w:p w14:paraId="0C0B0B88" w14:textId="77777777" w:rsidR="00593414" w:rsidRPr="004A55EC" w:rsidRDefault="00593414" w:rsidP="00593414">
            <w:pPr>
              <w:pStyle w:val="af2"/>
              <w:ind w:left="720"/>
              <w:rPr>
                <w:sz w:val="22"/>
                <w:szCs w:val="22"/>
                <w:lang w:val="en"/>
              </w:rPr>
            </w:pPr>
            <w:r w:rsidRPr="004A55EC">
              <w:rPr>
                <w:sz w:val="22"/>
                <w:szCs w:val="22"/>
                <w:lang w:val="en"/>
              </w:rPr>
              <w:t xml:space="preserve">3. Though some acts may have a small financial component, the majority should not. When a financial component does exist, it should be more than simply </w:t>
            </w:r>
            <w:proofErr w:type="gramStart"/>
            <w:r w:rsidRPr="004A55EC">
              <w:rPr>
                <w:sz w:val="22"/>
                <w:szCs w:val="22"/>
                <w:lang w:val="en"/>
              </w:rPr>
              <w:t>making a donation</w:t>
            </w:r>
            <w:proofErr w:type="gramEnd"/>
            <w:r w:rsidRPr="004A55EC">
              <w:rPr>
                <w:sz w:val="22"/>
                <w:szCs w:val="22"/>
                <w:lang w:val="en"/>
              </w:rPr>
              <w:t>.</w:t>
            </w:r>
          </w:p>
          <w:p w14:paraId="1EC62711" w14:textId="77777777" w:rsidR="00593414" w:rsidRPr="004A55EC" w:rsidRDefault="00593414" w:rsidP="00593414">
            <w:pPr>
              <w:pStyle w:val="af2"/>
              <w:ind w:firstLine="720"/>
              <w:rPr>
                <w:sz w:val="22"/>
                <w:szCs w:val="22"/>
                <w:lang w:val="en"/>
              </w:rPr>
            </w:pPr>
            <w:r w:rsidRPr="004A55EC">
              <w:rPr>
                <w:sz w:val="22"/>
                <w:szCs w:val="22"/>
                <w:lang w:val="en"/>
              </w:rPr>
              <w:t>4. Acts need not be large or "significant."</w:t>
            </w:r>
          </w:p>
          <w:p w14:paraId="32D575AB" w14:textId="77777777" w:rsidR="00593414" w:rsidRPr="004A55EC" w:rsidRDefault="00593414" w:rsidP="00593414">
            <w:pPr>
              <w:pStyle w:val="af2"/>
              <w:ind w:left="720"/>
              <w:rPr>
                <w:sz w:val="22"/>
                <w:szCs w:val="22"/>
                <w:lang w:val="en"/>
              </w:rPr>
            </w:pPr>
            <w:r w:rsidRPr="004A55EC">
              <w:rPr>
                <w:sz w:val="22"/>
                <w:szCs w:val="22"/>
                <w:lang w:val="en"/>
              </w:rPr>
              <w:t>5. While the majority of your acts of kindness will be directed outside your immediate circle of friends and family, one act within this circle still count.</w:t>
            </w:r>
          </w:p>
          <w:p w14:paraId="420FE754" w14:textId="77777777" w:rsidR="00593414" w:rsidRPr="004A55EC" w:rsidRDefault="00593414" w:rsidP="00593414">
            <w:pPr>
              <w:pStyle w:val="af2"/>
              <w:spacing w:after="150" w:afterAutospacing="0"/>
              <w:rPr>
                <w:sz w:val="22"/>
                <w:szCs w:val="22"/>
              </w:rPr>
            </w:pPr>
            <w:r w:rsidRPr="004A55EC">
              <w:rPr>
                <w:sz w:val="22"/>
                <w:szCs w:val="22"/>
                <w:u w:val="single"/>
              </w:rPr>
              <w:t>Option 2</w:t>
            </w:r>
            <w:r w:rsidRPr="004A55EC">
              <w:rPr>
                <w:sz w:val="22"/>
                <w:szCs w:val="22"/>
              </w:rPr>
              <w:t xml:space="preserve">: Gratitude letter and virtual visit: (Seligman as cited by van Nuys). Pick a person in your life whom you’d like to thank, someone who has meant a lot to you. Write this person a letter. After you’ve written it, contact the person and ask to have virtual visit (by Zoom, Skype or other platform), an in-person visit, or a telephone call. Read the letter aloud to them. </w:t>
            </w:r>
          </w:p>
          <w:p w14:paraId="772A62EB" w14:textId="77777777" w:rsidR="00593414" w:rsidRPr="004A55EC" w:rsidRDefault="00593414" w:rsidP="00593414">
            <w:pPr>
              <w:spacing w:before="100" w:beforeAutospacing="1" w:after="100" w:afterAutospacing="1"/>
              <w:ind w:left="720"/>
              <w:rPr>
                <w:rFonts w:ascii="Times New Roman" w:hAnsi="Times New Roman" w:cs="Times New Roman"/>
                <w:sz w:val="22"/>
              </w:rPr>
            </w:pPr>
            <w:r w:rsidRPr="004A55EC">
              <w:rPr>
                <w:rFonts w:ascii="Times New Roman" w:hAnsi="Times New Roman" w:cs="Times New Roman"/>
                <w:sz w:val="22"/>
              </w:rPr>
              <w:t>Rules: Don't pick too easy a person for this. Rather than picking your roommate/significant other/parent/sibling etc., you should pick some special person in your life who has made a big impact, perhaps a bigger impact than they were aware of, and whom you never adequately thanked.</w:t>
            </w:r>
          </w:p>
          <w:p w14:paraId="3021D6AB" w14:textId="77777777" w:rsidR="00593414" w:rsidRPr="004A55EC" w:rsidRDefault="00593414" w:rsidP="00593414">
            <w:pPr>
              <w:spacing w:before="100" w:beforeAutospacing="1" w:after="100" w:afterAutospacing="1"/>
              <w:ind w:left="720"/>
              <w:rPr>
                <w:rFonts w:ascii="Times New Roman" w:hAnsi="Times New Roman" w:cs="Times New Roman"/>
                <w:sz w:val="22"/>
              </w:rPr>
            </w:pPr>
            <w:r w:rsidRPr="004A55EC">
              <w:rPr>
                <w:rFonts w:ascii="Times New Roman" w:hAnsi="Times New Roman" w:cs="Times New Roman"/>
                <w:sz w:val="22"/>
              </w:rPr>
              <w:t>Attach a copy of the gratitude letter to your reflection.</w:t>
            </w:r>
          </w:p>
          <w:p w14:paraId="1D353D5B" w14:textId="77777777" w:rsidR="00593414" w:rsidRPr="004A55EC" w:rsidRDefault="00593414" w:rsidP="00593414">
            <w:pPr>
              <w:spacing w:before="100" w:beforeAutospacing="1" w:after="100" w:afterAutospacing="1"/>
              <w:rPr>
                <w:rFonts w:ascii="Times New Roman" w:hAnsi="Times New Roman" w:cs="Times New Roman"/>
                <w:sz w:val="22"/>
              </w:rPr>
            </w:pPr>
            <w:r w:rsidRPr="004A55EC">
              <w:rPr>
                <w:rFonts w:ascii="Times New Roman" w:hAnsi="Times New Roman" w:cs="Times New Roman"/>
                <w:sz w:val="22"/>
                <w:u w:val="single"/>
              </w:rPr>
              <w:t>Option 3</w:t>
            </w:r>
            <w:r w:rsidRPr="004A55EC">
              <w:rPr>
                <w:rFonts w:ascii="Times New Roman" w:hAnsi="Times New Roman" w:cs="Times New Roman"/>
                <w:sz w:val="22"/>
              </w:rPr>
              <w:t xml:space="preserve">: Savoring assignment: Plan and implement at least one pleasurable activity, intentionally engaging in savoring techniques (Rashid, 2008), being aware of pleasures and purposefully paying attention to the experience of pleasure. Engage in pleasurable activities for at least a half day. </w:t>
            </w:r>
          </w:p>
          <w:p w14:paraId="2145E327" w14:textId="7169E38C" w:rsidR="00593414" w:rsidRPr="004A55EC" w:rsidRDefault="00593414" w:rsidP="004A55EC">
            <w:pPr>
              <w:spacing w:before="100" w:beforeAutospacing="1" w:after="100" w:afterAutospacing="1"/>
              <w:ind w:left="1080"/>
              <w:rPr>
                <w:rFonts w:ascii="Times New Roman" w:hAnsi="Times New Roman" w:cs="Times New Roman"/>
                <w:sz w:val="22"/>
              </w:rPr>
            </w:pPr>
            <w:r w:rsidRPr="004A55EC">
              <w:rPr>
                <w:rFonts w:ascii="Times New Roman" w:hAnsi="Times New Roman" w:cs="Times New Roman"/>
                <w:sz w:val="22"/>
              </w:rPr>
              <w:t>Savoring techniques include: share the experience with others (tell others about the pleasurable experience before it takes place, engage in the experience with others if possible, and reminisce about the positive experience with others after it is over); Memory-building (make mental notes of the event as it is happening and later reminisce about the event once it is over; if possible, take photos or purchase souvenirs that represent the positive event); Self-congratulate (congratulate yourself or take pride in what has happened); Sharpen your perceptions (be mindful of important elements of the event while blocking out distractions or kill-joy thinking); Absorption (let yourself get totally absorbed in the event)</w:t>
            </w:r>
          </w:p>
          <w:p w14:paraId="11281202" w14:textId="77777777" w:rsidR="00593414" w:rsidRPr="004A55EC" w:rsidRDefault="00593414" w:rsidP="00593414">
            <w:pPr>
              <w:rPr>
                <w:rFonts w:ascii="Times New Roman" w:hAnsi="Times New Roman" w:cs="Times New Roman"/>
                <w:sz w:val="22"/>
              </w:rPr>
            </w:pPr>
            <w:r w:rsidRPr="004A55EC">
              <w:rPr>
                <w:rFonts w:ascii="Times New Roman" w:hAnsi="Times New Roman" w:cs="Times New Roman"/>
                <w:sz w:val="22"/>
                <w:u w:val="single"/>
              </w:rPr>
              <w:t>Presentation</w:t>
            </w:r>
            <w:r w:rsidRPr="004A55EC">
              <w:rPr>
                <w:rFonts w:ascii="Times New Roman" w:hAnsi="Times New Roman" w:cs="Times New Roman"/>
                <w:sz w:val="22"/>
              </w:rPr>
              <w:t xml:space="preserve"> on applied assignment (10%): Each student will prepare and present a 10-minute presentation on what they did and what they learned.</w:t>
            </w:r>
          </w:p>
          <w:p w14:paraId="49478B1A" w14:textId="77777777" w:rsidR="00593414" w:rsidRPr="004A55EC" w:rsidRDefault="00593414" w:rsidP="00593414">
            <w:pPr>
              <w:rPr>
                <w:rFonts w:ascii="Times New Roman" w:hAnsi="Times New Roman" w:cs="Times New Roman"/>
                <w:sz w:val="22"/>
              </w:rPr>
            </w:pPr>
          </w:p>
          <w:p w14:paraId="58B03D02" w14:textId="77777777" w:rsidR="00593414" w:rsidRPr="004A55EC" w:rsidRDefault="00593414" w:rsidP="00593414">
            <w:pPr>
              <w:jc w:val="center"/>
              <w:rPr>
                <w:rFonts w:ascii="Times New Roman" w:hAnsi="Times New Roman" w:cs="Times New Roman"/>
                <w:sz w:val="22"/>
                <w:u w:val="single"/>
              </w:rPr>
            </w:pPr>
            <w:r w:rsidRPr="004A55EC">
              <w:rPr>
                <w:rFonts w:ascii="Times New Roman" w:hAnsi="Times New Roman" w:cs="Times New Roman"/>
                <w:sz w:val="22"/>
                <w:u w:val="single"/>
              </w:rPr>
              <w:t>Public Service Knowledge Translation (25%)</w:t>
            </w:r>
          </w:p>
          <w:p w14:paraId="7C216A63" w14:textId="77777777" w:rsidR="00593414" w:rsidRPr="004A55EC" w:rsidRDefault="00593414" w:rsidP="00593414">
            <w:pPr>
              <w:rPr>
                <w:rFonts w:ascii="Times New Roman" w:hAnsi="Times New Roman" w:cs="Times New Roman"/>
                <w:sz w:val="22"/>
                <w:u w:val="single"/>
              </w:rPr>
            </w:pPr>
          </w:p>
          <w:p w14:paraId="28FB510D" w14:textId="77777777" w:rsidR="00593414" w:rsidRPr="004A55EC" w:rsidRDefault="00593414" w:rsidP="00593414">
            <w:pPr>
              <w:rPr>
                <w:rFonts w:ascii="Times New Roman" w:hAnsi="Times New Roman" w:cs="Times New Roman"/>
                <w:sz w:val="22"/>
              </w:rPr>
            </w:pPr>
            <w:r w:rsidRPr="004A55EC">
              <w:rPr>
                <w:rFonts w:ascii="Times New Roman" w:hAnsi="Times New Roman" w:cs="Times New Roman"/>
                <w:sz w:val="22"/>
              </w:rPr>
              <w:t xml:space="preserve">Positive psychology focuses on “the strengths, virtues, and talents that contribute to successful functioning and enable individuals and communities to flourish” (Palmer, 2022, p. 6). For this assignment, you will choose an issue related to a positive psychology topic and create two products. You are encouraged to be creative while, of course, obtaining current empirical information, and evidence-based applications from peer-reviewed sources.  </w:t>
            </w:r>
          </w:p>
          <w:p w14:paraId="4C612794" w14:textId="77777777" w:rsidR="00593414" w:rsidRPr="004A55EC" w:rsidRDefault="00593414" w:rsidP="00593414">
            <w:pPr>
              <w:rPr>
                <w:rFonts w:ascii="Times New Roman" w:hAnsi="Times New Roman" w:cs="Times New Roman"/>
                <w:sz w:val="22"/>
              </w:rPr>
            </w:pPr>
          </w:p>
          <w:p w14:paraId="46383A06" w14:textId="77777777" w:rsidR="00593414" w:rsidRPr="004A55EC" w:rsidRDefault="00593414" w:rsidP="00593414">
            <w:pPr>
              <w:pStyle w:val="af"/>
              <w:widowControl/>
              <w:numPr>
                <w:ilvl w:val="0"/>
                <w:numId w:val="6"/>
              </w:numPr>
              <w:wordWrap/>
              <w:autoSpaceDE/>
              <w:autoSpaceDN/>
              <w:ind w:leftChars="0"/>
              <w:contextualSpacing/>
              <w:jc w:val="left"/>
              <w:rPr>
                <w:rFonts w:ascii="Times New Roman" w:hAnsi="Times New Roman" w:cs="Times New Roman"/>
                <w:sz w:val="22"/>
              </w:rPr>
            </w:pPr>
            <w:r w:rsidRPr="004A55EC">
              <w:rPr>
                <w:rFonts w:ascii="Times New Roman" w:hAnsi="Times New Roman" w:cs="Times New Roman"/>
                <w:sz w:val="22"/>
              </w:rPr>
              <w:t xml:space="preserve">a public service pamphlet/brochure (one page, double sided) </w:t>
            </w:r>
          </w:p>
          <w:p w14:paraId="7616C92D" w14:textId="77777777" w:rsidR="00593414" w:rsidRPr="004A55EC" w:rsidRDefault="00593414" w:rsidP="00593414">
            <w:pPr>
              <w:rPr>
                <w:rFonts w:ascii="Times New Roman" w:hAnsi="Times New Roman" w:cs="Times New Roman"/>
                <w:sz w:val="22"/>
              </w:rPr>
            </w:pPr>
          </w:p>
          <w:p w14:paraId="6330AABF" w14:textId="77777777" w:rsidR="00593414" w:rsidRPr="004A55EC" w:rsidRDefault="00593414" w:rsidP="00593414">
            <w:pPr>
              <w:pStyle w:val="af"/>
              <w:rPr>
                <w:rFonts w:ascii="Times New Roman" w:hAnsi="Times New Roman" w:cs="Times New Roman"/>
                <w:sz w:val="22"/>
                <w:shd w:val="clear" w:color="auto" w:fill="FFFFFF"/>
              </w:rPr>
            </w:pPr>
            <w:r w:rsidRPr="004A55EC">
              <w:rPr>
                <w:rFonts w:ascii="Times New Roman" w:hAnsi="Times New Roman" w:cs="Times New Roman"/>
                <w:sz w:val="22"/>
              </w:rPr>
              <w:t xml:space="preserve">Your pamphlet/brochure should a) define the issue, b) explain why it’s important, c) offer at least four evidence-based, practical applications/activities (therefore, citations and a reference section are required), and d) identify at least one online program or resource that focuses on the issue. Cite </w:t>
            </w:r>
            <w:r w:rsidRPr="004A55EC">
              <w:rPr>
                <w:rFonts w:ascii="Times New Roman" w:hAnsi="Times New Roman" w:cs="Times New Roman"/>
                <w:sz w:val="22"/>
              </w:rPr>
              <w:lastRenderedPageBreak/>
              <w:t xml:space="preserve">references in text and in a reference section. </w:t>
            </w:r>
            <w:r w:rsidRPr="004A55EC">
              <w:rPr>
                <w:rFonts w:ascii="Times New Roman" w:hAnsi="Times New Roman" w:cs="Times New Roman"/>
                <w:sz w:val="22"/>
                <w:shd w:val="clear" w:color="auto" w:fill="FFFFFF"/>
              </w:rPr>
              <w:t>Worth 15%</w:t>
            </w:r>
          </w:p>
          <w:p w14:paraId="5D1354B3" w14:textId="77777777" w:rsidR="00593414" w:rsidRPr="004A55EC" w:rsidRDefault="00593414" w:rsidP="00593414">
            <w:pPr>
              <w:pStyle w:val="af"/>
              <w:rPr>
                <w:rFonts w:ascii="Times New Roman" w:hAnsi="Times New Roman" w:cs="Times New Roman"/>
                <w:sz w:val="22"/>
              </w:rPr>
            </w:pPr>
          </w:p>
          <w:p w14:paraId="49A545C5" w14:textId="77777777" w:rsidR="00593414" w:rsidRPr="004A55EC" w:rsidRDefault="00593414" w:rsidP="00593414">
            <w:pPr>
              <w:pStyle w:val="af"/>
              <w:widowControl/>
              <w:numPr>
                <w:ilvl w:val="0"/>
                <w:numId w:val="6"/>
              </w:numPr>
              <w:wordWrap/>
              <w:autoSpaceDE/>
              <w:autoSpaceDN/>
              <w:ind w:leftChars="0"/>
              <w:contextualSpacing/>
              <w:jc w:val="left"/>
              <w:rPr>
                <w:rFonts w:ascii="Times New Roman" w:hAnsi="Times New Roman" w:cs="Times New Roman"/>
                <w:sz w:val="22"/>
              </w:rPr>
            </w:pPr>
            <w:r w:rsidRPr="004A55EC">
              <w:rPr>
                <w:rFonts w:ascii="Times New Roman" w:hAnsi="Times New Roman" w:cs="Times New Roman"/>
                <w:sz w:val="22"/>
              </w:rPr>
              <w:t xml:space="preserve">an Instagram </w:t>
            </w:r>
            <w:proofErr w:type="gramStart"/>
            <w:r w:rsidRPr="004A55EC">
              <w:rPr>
                <w:rFonts w:ascii="Times New Roman" w:hAnsi="Times New Roman" w:cs="Times New Roman"/>
                <w:sz w:val="22"/>
              </w:rPr>
              <w:t>post</w:t>
            </w:r>
            <w:proofErr w:type="gramEnd"/>
          </w:p>
          <w:p w14:paraId="6472823D" w14:textId="77777777" w:rsidR="00593414" w:rsidRPr="004A55EC" w:rsidRDefault="00593414" w:rsidP="00593414">
            <w:pPr>
              <w:rPr>
                <w:rFonts w:ascii="Times New Roman" w:hAnsi="Times New Roman" w:cs="Times New Roman"/>
                <w:sz w:val="22"/>
              </w:rPr>
            </w:pPr>
          </w:p>
          <w:p w14:paraId="5784256D" w14:textId="6009C225" w:rsidR="00593414" w:rsidRPr="004A55EC" w:rsidRDefault="00593414" w:rsidP="004A55EC">
            <w:pPr>
              <w:pStyle w:val="af"/>
              <w:rPr>
                <w:rFonts w:ascii="Times New Roman" w:hAnsi="Times New Roman" w:cs="Times New Roman"/>
                <w:sz w:val="22"/>
              </w:rPr>
            </w:pPr>
            <w:r w:rsidRPr="004A55EC">
              <w:rPr>
                <w:rFonts w:ascii="Times New Roman" w:hAnsi="Times New Roman" w:cs="Times New Roman"/>
                <w:sz w:val="22"/>
              </w:rPr>
              <w:t>Your Instagram post is on the same topic as your pamphlet and will highlight one or two aspects that you consider to be the most important. Your post should a) include an original photograph or drawing created by you, b) a short post (</w:t>
            </w:r>
            <w:r w:rsidRPr="004A55EC">
              <w:rPr>
                <w:rFonts w:ascii="Times New Roman" w:hAnsi="Times New Roman" w:cs="Times New Roman"/>
                <w:sz w:val="22"/>
                <w:shd w:val="clear" w:color="auto" w:fill="FFFFFF"/>
              </w:rPr>
              <w:t>although you have up to 2,200 characters in your Instagram captions, </w:t>
            </w:r>
            <w:r w:rsidRPr="004A55EC">
              <w:rPr>
                <w:rFonts w:ascii="Times New Roman" w:hAnsi="Times New Roman" w:cs="Times New Roman"/>
                <w:bCs/>
                <w:sz w:val="22"/>
                <w:shd w:val="clear" w:color="auto" w:fill="FFFFFF"/>
              </w:rPr>
              <w:t xml:space="preserve">it will get truncated </w:t>
            </w:r>
            <w:r w:rsidRPr="004A55EC">
              <w:rPr>
                <w:rFonts w:ascii="Times New Roman" w:hAnsi="Times New Roman" w:cs="Times New Roman"/>
                <w:sz w:val="22"/>
                <w:shd w:val="clear" w:color="auto" w:fill="FFFFFF"/>
              </w:rPr>
              <w:t>after 125, so for longer captions, make sure your most important information appears first), and 3) 8-10 hashtags. Worth 5% [Instagram username and password will be provided in the first class]</w:t>
            </w:r>
          </w:p>
          <w:p w14:paraId="039C9906" w14:textId="77777777" w:rsidR="00593414" w:rsidRPr="004A55EC" w:rsidRDefault="00593414" w:rsidP="00593414">
            <w:pPr>
              <w:rPr>
                <w:rFonts w:ascii="Times New Roman" w:hAnsi="Times New Roman" w:cs="Times New Roman"/>
                <w:sz w:val="22"/>
              </w:rPr>
            </w:pPr>
          </w:p>
          <w:p w14:paraId="29A7272A" w14:textId="77777777" w:rsidR="00593414" w:rsidRPr="004A55EC" w:rsidRDefault="00593414" w:rsidP="00593414">
            <w:pPr>
              <w:pStyle w:val="af"/>
              <w:widowControl/>
              <w:numPr>
                <w:ilvl w:val="0"/>
                <w:numId w:val="6"/>
              </w:numPr>
              <w:wordWrap/>
              <w:autoSpaceDE/>
              <w:autoSpaceDN/>
              <w:ind w:leftChars="0"/>
              <w:contextualSpacing/>
              <w:jc w:val="left"/>
              <w:rPr>
                <w:rFonts w:ascii="Times New Roman" w:hAnsi="Times New Roman" w:cs="Times New Roman"/>
                <w:sz w:val="22"/>
              </w:rPr>
            </w:pPr>
            <w:r w:rsidRPr="004A55EC">
              <w:rPr>
                <w:rFonts w:ascii="Times New Roman" w:hAnsi="Times New Roman" w:cs="Times New Roman"/>
                <w:sz w:val="22"/>
              </w:rPr>
              <w:t>a short presentation (5 minutes) to highlight your pamphlet</w:t>
            </w:r>
          </w:p>
          <w:p w14:paraId="0C9641A4" w14:textId="77777777" w:rsidR="00593414" w:rsidRPr="004A55EC" w:rsidRDefault="00593414" w:rsidP="00593414">
            <w:pPr>
              <w:rPr>
                <w:rFonts w:ascii="Times New Roman" w:hAnsi="Times New Roman" w:cs="Times New Roman"/>
                <w:sz w:val="22"/>
              </w:rPr>
            </w:pPr>
          </w:p>
          <w:p w14:paraId="7B60D9B6" w14:textId="77777777" w:rsidR="00593414" w:rsidRPr="004A55EC" w:rsidRDefault="00593414" w:rsidP="00593414">
            <w:pPr>
              <w:ind w:left="720"/>
              <w:rPr>
                <w:rFonts w:ascii="Times New Roman" w:hAnsi="Times New Roman" w:cs="Times New Roman"/>
                <w:sz w:val="22"/>
              </w:rPr>
            </w:pPr>
            <w:r w:rsidRPr="004A55EC">
              <w:rPr>
                <w:rFonts w:ascii="Times New Roman" w:hAnsi="Times New Roman" w:cs="Times New Roman"/>
                <w:sz w:val="22"/>
              </w:rPr>
              <w:t>Your presentation will be 5 minutes in length and explain your pamphlet/brochure (the issue, its importance, the activities and the resource(s) you chose and why). You can bring a printed copy of your pamphlet/brochure to show in class. Worth 5%</w:t>
            </w:r>
          </w:p>
          <w:p w14:paraId="4D8D109B" w14:textId="77777777" w:rsidR="00593414" w:rsidRPr="004A55EC" w:rsidRDefault="00593414" w:rsidP="00593414">
            <w:pPr>
              <w:ind w:left="720"/>
              <w:rPr>
                <w:rFonts w:ascii="Times New Roman" w:hAnsi="Times New Roman" w:cs="Times New Roman"/>
                <w:sz w:val="22"/>
              </w:rPr>
            </w:pPr>
          </w:p>
          <w:p w14:paraId="37C2DCF5" w14:textId="77777777" w:rsidR="00593414" w:rsidRPr="004A55EC" w:rsidRDefault="00593414" w:rsidP="00593414">
            <w:pPr>
              <w:jc w:val="center"/>
              <w:rPr>
                <w:rFonts w:ascii="Times New Roman" w:hAnsi="Times New Roman" w:cs="Times New Roman"/>
                <w:sz w:val="22"/>
                <w:u w:val="single"/>
              </w:rPr>
            </w:pPr>
            <w:r w:rsidRPr="004A55EC">
              <w:rPr>
                <w:rFonts w:ascii="Times New Roman" w:hAnsi="Times New Roman" w:cs="Times New Roman"/>
                <w:sz w:val="22"/>
                <w:u w:val="single"/>
              </w:rPr>
              <w:t>Exam (20%)</w:t>
            </w:r>
          </w:p>
          <w:p w14:paraId="49A363E4" w14:textId="77777777" w:rsidR="00593414" w:rsidRPr="004A55EC" w:rsidRDefault="00593414" w:rsidP="00593414">
            <w:pPr>
              <w:rPr>
                <w:rFonts w:ascii="Times New Roman" w:hAnsi="Times New Roman" w:cs="Times New Roman"/>
                <w:sz w:val="22"/>
              </w:rPr>
            </w:pPr>
          </w:p>
          <w:p w14:paraId="1C3C0735" w14:textId="77777777" w:rsidR="00593414" w:rsidRPr="004A55EC" w:rsidRDefault="00593414" w:rsidP="00593414">
            <w:pPr>
              <w:rPr>
                <w:rFonts w:ascii="Times New Roman" w:hAnsi="Times New Roman" w:cs="Times New Roman"/>
                <w:sz w:val="22"/>
              </w:rPr>
            </w:pPr>
            <w:r w:rsidRPr="004A55EC">
              <w:rPr>
                <w:rFonts w:ascii="Times New Roman" w:hAnsi="Times New Roman" w:cs="Times New Roman"/>
                <w:sz w:val="22"/>
              </w:rPr>
              <w:t>There will be a final exam worth 20%. The format will be multiple-choice.</w:t>
            </w:r>
          </w:p>
          <w:p w14:paraId="45ED4CE0" w14:textId="77777777" w:rsidR="00593414" w:rsidRDefault="00593414" w:rsidP="00593414">
            <w:pPr>
              <w:rPr>
                <w:rFonts w:ascii="Times New Roman" w:hAnsi="Times New Roman" w:cs="Times New Roman"/>
              </w:rPr>
            </w:pPr>
          </w:p>
          <w:p w14:paraId="17055412" w14:textId="064B7776" w:rsidR="0091378E" w:rsidRPr="0091378E" w:rsidRDefault="0091378E" w:rsidP="00A0474A">
            <w:pPr>
              <w:pStyle w:val="a3"/>
              <w:pBdr>
                <w:top w:val="none" w:sz="0" w:space="0" w:color="auto"/>
                <w:left w:val="none" w:sz="0" w:space="0" w:color="auto"/>
                <w:bottom w:val="none" w:sz="0" w:space="0" w:color="auto"/>
                <w:right w:val="none" w:sz="0" w:space="0" w:color="auto"/>
              </w:pBdr>
              <w:rPr>
                <w:rFonts w:ascii="Book Antiqua" w:hAnsi="Book Antiqua" w:cs="Times New Roman"/>
                <w:color w:val="auto"/>
              </w:rPr>
            </w:pPr>
          </w:p>
        </w:tc>
      </w:tr>
    </w:tbl>
    <w:p w14:paraId="29068C12" w14:textId="77777777" w:rsidR="0091378E" w:rsidRPr="0091378E" w:rsidRDefault="0091378E" w:rsidP="0006116F">
      <w:pPr>
        <w:pStyle w:val="a3"/>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1427" w14:textId="77777777" w:rsidR="00857408" w:rsidRDefault="00857408" w:rsidP="00CA6825">
      <w:pPr>
        <w:spacing w:after="0" w:line="240" w:lineRule="auto"/>
      </w:pPr>
      <w:r>
        <w:separator/>
      </w:r>
    </w:p>
  </w:endnote>
  <w:endnote w:type="continuationSeparator" w:id="0">
    <w:p w14:paraId="643B063A" w14:textId="77777777" w:rsidR="00857408" w:rsidRDefault="00857408"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02F" w:usb1="29D77CFB" w:usb2="00000012" w:usb3="00000000" w:csb0="00080001" w:csb1="00000000"/>
  </w:font>
  <w:font w:name="한양신명조">
    <w:altName w:val="맑은 고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DotumChe"/>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B3FD" w14:textId="77777777" w:rsidR="00857408" w:rsidRDefault="00857408" w:rsidP="00CA6825">
      <w:pPr>
        <w:spacing w:after="0" w:line="240" w:lineRule="auto"/>
      </w:pPr>
      <w:r>
        <w:separator/>
      </w:r>
    </w:p>
  </w:footnote>
  <w:footnote w:type="continuationSeparator" w:id="0">
    <w:p w14:paraId="24D50C0C" w14:textId="77777777" w:rsidR="00857408" w:rsidRDefault="00857408"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4CC"/>
    <w:multiLevelType w:val="hybridMultilevel"/>
    <w:tmpl w:val="2A7404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2" w15:restartNumberingAfterBreak="0">
    <w:nsid w:val="5CD942C1"/>
    <w:multiLevelType w:val="hybridMultilevel"/>
    <w:tmpl w:val="37C29852"/>
    <w:lvl w:ilvl="0" w:tplc="75BAD3F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AAB7C56"/>
    <w:multiLevelType w:val="hybridMultilevel"/>
    <w:tmpl w:val="E2A097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8384A7B"/>
    <w:multiLevelType w:val="hybridMultilevel"/>
    <w:tmpl w:val="22D0F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1901008">
    <w:abstractNumId w:val="1"/>
  </w:num>
  <w:num w:numId="2" w16cid:durableId="1544634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3254300">
    <w:abstractNumId w:val="6"/>
  </w:num>
  <w:num w:numId="4" w16cid:durableId="1610042036">
    <w:abstractNumId w:val="5"/>
  </w:num>
  <w:num w:numId="5" w16cid:durableId="1705907613">
    <w:abstractNumId w:val="2"/>
  </w:num>
  <w:num w:numId="6" w16cid:durableId="1685394857">
    <w:abstractNumId w:val="3"/>
  </w:num>
  <w:num w:numId="7" w16cid:durableId="688146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6116F"/>
    <w:rsid w:val="0007049A"/>
    <w:rsid w:val="00071AC4"/>
    <w:rsid w:val="00075ED1"/>
    <w:rsid w:val="000C0C66"/>
    <w:rsid w:val="000D0F20"/>
    <w:rsid w:val="000D4EAE"/>
    <w:rsid w:val="000F6F15"/>
    <w:rsid w:val="00103250"/>
    <w:rsid w:val="00105C88"/>
    <w:rsid w:val="001230D2"/>
    <w:rsid w:val="00153BA6"/>
    <w:rsid w:val="001A7B85"/>
    <w:rsid w:val="001F2A5E"/>
    <w:rsid w:val="00224F2E"/>
    <w:rsid w:val="0024766D"/>
    <w:rsid w:val="00263D3F"/>
    <w:rsid w:val="00293327"/>
    <w:rsid w:val="002A581B"/>
    <w:rsid w:val="002D0E0B"/>
    <w:rsid w:val="002E3AB5"/>
    <w:rsid w:val="00317FA0"/>
    <w:rsid w:val="00322B18"/>
    <w:rsid w:val="0034571E"/>
    <w:rsid w:val="0035130F"/>
    <w:rsid w:val="00380058"/>
    <w:rsid w:val="00385FEF"/>
    <w:rsid w:val="003B7E69"/>
    <w:rsid w:val="003C2E0E"/>
    <w:rsid w:val="003C6ADA"/>
    <w:rsid w:val="003D3DC3"/>
    <w:rsid w:val="003D4630"/>
    <w:rsid w:val="003E0FAF"/>
    <w:rsid w:val="00476F17"/>
    <w:rsid w:val="004A55EC"/>
    <w:rsid w:val="004C2C59"/>
    <w:rsid w:val="004D7F71"/>
    <w:rsid w:val="004F7559"/>
    <w:rsid w:val="0050621A"/>
    <w:rsid w:val="005617EB"/>
    <w:rsid w:val="005706EA"/>
    <w:rsid w:val="00592465"/>
    <w:rsid w:val="00593414"/>
    <w:rsid w:val="005B6CA8"/>
    <w:rsid w:val="005E1B58"/>
    <w:rsid w:val="00607383"/>
    <w:rsid w:val="0062006B"/>
    <w:rsid w:val="0065506C"/>
    <w:rsid w:val="0067355C"/>
    <w:rsid w:val="0068160D"/>
    <w:rsid w:val="006B1B29"/>
    <w:rsid w:val="006C61E8"/>
    <w:rsid w:val="006E1067"/>
    <w:rsid w:val="006E2EE9"/>
    <w:rsid w:val="00700DA6"/>
    <w:rsid w:val="00713158"/>
    <w:rsid w:val="007453C8"/>
    <w:rsid w:val="00770A1C"/>
    <w:rsid w:val="007C1B21"/>
    <w:rsid w:val="007C447B"/>
    <w:rsid w:val="00801487"/>
    <w:rsid w:val="00857408"/>
    <w:rsid w:val="00860EBC"/>
    <w:rsid w:val="0089215C"/>
    <w:rsid w:val="00893DAC"/>
    <w:rsid w:val="00895865"/>
    <w:rsid w:val="009100B4"/>
    <w:rsid w:val="0091378E"/>
    <w:rsid w:val="00916CE9"/>
    <w:rsid w:val="0092633F"/>
    <w:rsid w:val="009341D6"/>
    <w:rsid w:val="00953858"/>
    <w:rsid w:val="00957F71"/>
    <w:rsid w:val="009C5B7C"/>
    <w:rsid w:val="00A5527A"/>
    <w:rsid w:val="00A627CB"/>
    <w:rsid w:val="00AB4B46"/>
    <w:rsid w:val="00AC4B56"/>
    <w:rsid w:val="00AD1748"/>
    <w:rsid w:val="00AD2F26"/>
    <w:rsid w:val="00AF4BB6"/>
    <w:rsid w:val="00B03D2E"/>
    <w:rsid w:val="00B11E86"/>
    <w:rsid w:val="00B30C5E"/>
    <w:rsid w:val="00B377CF"/>
    <w:rsid w:val="00B72D9B"/>
    <w:rsid w:val="00BA4767"/>
    <w:rsid w:val="00BD5C51"/>
    <w:rsid w:val="00BE1DC2"/>
    <w:rsid w:val="00C02D55"/>
    <w:rsid w:val="00C1419D"/>
    <w:rsid w:val="00C31B38"/>
    <w:rsid w:val="00C95353"/>
    <w:rsid w:val="00CA6825"/>
    <w:rsid w:val="00CA7558"/>
    <w:rsid w:val="00CC0D8E"/>
    <w:rsid w:val="00CC181D"/>
    <w:rsid w:val="00CF129C"/>
    <w:rsid w:val="00D04A51"/>
    <w:rsid w:val="00D31ADF"/>
    <w:rsid w:val="00D36C2D"/>
    <w:rsid w:val="00D435B4"/>
    <w:rsid w:val="00D554D8"/>
    <w:rsid w:val="00D55ACF"/>
    <w:rsid w:val="00D65708"/>
    <w:rsid w:val="00D81A3C"/>
    <w:rsid w:val="00DD24A0"/>
    <w:rsid w:val="00DE13FE"/>
    <w:rsid w:val="00DE7BC2"/>
    <w:rsid w:val="00DF6DBD"/>
    <w:rsid w:val="00E33F78"/>
    <w:rsid w:val="00E739E7"/>
    <w:rsid w:val="00EA7297"/>
    <w:rsid w:val="00EE5711"/>
    <w:rsid w:val="00EF5569"/>
    <w:rsid w:val="00F077CE"/>
    <w:rsid w:val="00F67BC8"/>
    <w:rsid w:val="00F90D99"/>
    <w:rsid w:val="00FC6887"/>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7C1B21"/>
    <w:pPr>
      <w:widowControl/>
      <w:wordWrap/>
      <w:autoSpaceDE/>
      <w:autoSpaceDN/>
      <w:spacing w:before="100" w:beforeAutospacing="1" w:after="100" w:afterAutospacing="1" w:line="240" w:lineRule="auto"/>
      <w:jc w:val="left"/>
      <w:outlineLvl w:val="1"/>
    </w:pPr>
    <w:rPr>
      <w:rFonts w:ascii="Times New Roman" w:eastAsia="Times New Roman" w:hAnsi="Times New Roman" w:cs="Times New Roman"/>
      <w:b/>
      <w:bCs/>
      <w:kern w:val="0"/>
      <w:sz w:val="36"/>
      <w:szCs w:val="36"/>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0">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styleId="af1">
    <w:name w:val="No Spacing"/>
    <w:uiPriority w:val="1"/>
    <w:qFormat/>
    <w:rsid w:val="00D554D8"/>
    <w:pPr>
      <w:widowControl w:val="0"/>
      <w:wordWrap w:val="0"/>
      <w:autoSpaceDE w:val="0"/>
      <w:autoSpaceDN w:val="0"/>
      <w:spacing w:after="0" w:line="240" w:lineRule="auto"/>
    </w:pPr>
  </w:style>
  <w:style w:type="paragraph" w:styleId="af2">
    <w:name w:val="Normal (Web)"/>
    <w:basedOn w:val="a"/>
    <w:uiPriority w:val="99"/>
    <w:unhideWhenUsed/>
    <w:rsid w:val="00593414"/>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CA" w:eastAsia="en-US"/>
    </w:rPr>
  </w:style>
  <w:style w:type="character" w:customStyle="1" w:styleId="2Char">
    <w:name w:val="제목 2 Char"/>
    <w:basedOn w:val="a0"/>
    <w:link w:val="2"/>
    <w:uiPriority w:val="9"/>
    <w:rsid w:val="007C1B21"/>
    <w:rPr>
      <w:rFonts w:ascii="Times New Roman" w:eastAsia="Times New Roman" w:hAnsi="Times New Roman" w:cs="Times New Roman"/>
      <w:b/>
      <w:bCs/>
      <w:kern w:val="0"/>
      <w:sz w:val="36"/>
      <w:szCs w:val="3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705640520">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2061203331">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C10E9-5603-4F88-A861-58D809D4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1682</Words>
  <Characters>9590</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강 의 계 획 서</vt:lpstr>
      <vt:lpstr>강 의 계 획 서</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Kang Shinhye</cp:lastModifiedBy>
  <cp:revision>4</cp:revision>
  <cp:lastPrinted>2019-01-15T06:50:00Z</cp:lastPrinted>
  <dcterms:created xsi:type="dcterms:W3CDTF">2022-04-14T18:38:00Z</dcterms:created>
  <dcterms:modified xsi:type="dcterms:W3CDTF">2022-04-22T05:56:00Z</dcterms:modified>
</cp:coreProperties>
</file>